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130" w:rsidRPr="007425B0" w:rsidRDefault="00DA5130" w:rsidP="00DA5130">
      <w:pPr>
        <w:spacing w:line="20" w:lineRule="atLeast"/>
        <w:jc w:val="center"/>
        <w:rPr>
          <w:b/>
          <w:lang w:val="ru-RU"/>
        </w:rPr>
      </w:pPr>
      <w:r w:rsidRPr="007425B0">
        <w:rPr>
          <w:b/>
          <w:lang w:val="ru-RU"/>
        </w:rPr>
        <w:t>СОБРАНИЕ  ДЕПУТАТОВ</w:t>
      </w:r>
    </w:p>
    <w:p w:rsidR="00DA5130" w:rsidRPr="007425B0" w:rsidRDefault="00DA5130" w:rsidP="00DA5130">
      <w:pPr>
        <w:spacing w:line="20" w:lineRule="atLeast"/>
        <w:jc w:val="center"/>
        <w:rPr>
          <w:b/>
          <w:lang w:val="ru-RU"/>
        </w:rPr>
      </w:pPr>
      <w:r w:rsidRPr="007425B0">
        <w:rPr>
          <w:b/>
          <w:lang w:val="ru-RU"/>
        </w:rPr>
        <w:t xml:space="preserve"> МИХАЙЛОАННЕНСКОГО СЕЛЬСОВЕТА</w:t>
      </w:r>
    </w:p>
    <w:p w:rsidR="00DA5130" w:rsidRPr="007425B0" w:rsidRDefault="00DA5130" w:rsidP="00DA5130">
      <w:pPr>
        <w:spacing w:line="20" w:lineRule="atLeast"/>
        <w:jc w:val="center"/>
        <w:rPr>
          <w:b/>
          <w:lang w:val="ru-RU"/>
        </w:rPr>
      </w:pPr>
      <w:r w:rsidRPr="007425B0">
        <w:rPr>
          <w:b/>
          <w:lang w:val="ru-RU"/>
        </w:rPr>
        <w:t xml:space="preserve">СОВЕТСКОГО  РАЙОНА  </w:t>
      </w:r>
    </w:p>
    <w:p w:rsidR="00DA5130" w:rsidRPr="007425B0" w:rsidRDefault="00DA5130" w:rsidP="00DA5130">
      <w:pPr>
        <w:spacing w:line="20" w:lineRule="atLeast"/>
        <w:jc w:val="center"/>
        <w:rPr>
          <w:b/>
          <w:lang w:val="ru-RU"/>
        </w:rPr>
      </w:pPr>
      <w:r w:rsidRPr="007425B0">
        <w:rPr>
          <w:b/>
          <w:lang w:val="ru-RU"/>
        </w:rPr>
        <w:t xml:space="preserve">   КУРСКОЙ  ОБЛАСТИ</w:t>
      </w:r>
    </w:p>
    <w:p w:rsidR="00DA5130" w:rsidRPr="007425B0" w:rsidRDefault="00DA5130" w:rsidP="00DA5130">
      <w:pPr>
        <w:spacing w:line="20" w:lineRule="atLeast"/>
        <w:jc w:val="both"/>
        <w:rPr>
          <w:b/>
          <w:lang w:val="ru-RU"/>
        </w:rPr>
      </w:pPr>
    </w:p>
    <w:p w:rsidR="00DA5130" w:rsidRPr="007425B0" w:rsidRDefault="00DA5130" w:rsidP="00DA5130">
      <w:pPr>
        <w:spacing w:line="20" w:lineRule="atLeast"/>
        <w:jc w:val="both"/>
        <w:rPr>
          <w:b/>
          <w:lang w:val="ru-RU"/>
        </w:rPr>
      </w:pPr>
    </w:p>
    <w:p w:rsidR="00DA5130" w:rsidRPr="007425B0" w:rsidRDefault="00DA5130" w:rsidP="00DA5130">
      <w:pPr>
        <w:spacing w:line="20" w:lineRule="atLeast"/>
        <w:jc w:val="center"/>
        <w:rPr>
          <w:b/>
          <w:lang w:val="ru-RU"/>
        </w:rPr>
      </w:pPr>
      <w:proofErr w:type="gramStart"/>
      <w:r w:rsidRPr="007425B0">
        <w:rPr>
          <w:b/>
          <w:lang w:val="ru-RU"/>
        </w:rPr>
        <w:t>Р</w:t>
      </w:r>
      <w:proofErr w:type="gramEnd"/>
      <w:r w:rsidRPr="007425B0">
        <w:rPr>
          <w:b/>
          <w:lang w:val="ru-RU"/>
        </w:rPr>
        <w:t xml:space="preserve"> Е Ш Е Н И Е</w:t>
      </w:r>
    </w:p>
    <w:p w:rsidR="00DA5130" w:rsidRDefault="00DA5130" w:rsidP="00DA5130">
      <w:pPr>
        <w:spacing w:line="20" w:lineRule="atLeast"/>
        <w:jc w:val="center"/>
        <w:rPr>
          <w:b/>
          <w:lang w:val="ru-RU"/>
        </w:rPr>
      </w:pPr>
      <w:r w:rsidRPr="007425B0">
        <w:rPr>
          <w:b/>
          <w:lang w:val="ru-RU"/>
        </w:rPr>
        <w:t xml:space="preserve">от </w:t>
      </w:r>
      <w:r>
        <w:rPr>
          <w:b/>
          <w:lang w:val="ru-RU"/>
        </w:rPr>
        <w:t xml:space="preserve">21   мая  </w:t>
      </w:r>
      <w:r w:rsidRPr="007425B0">
        <w:rPr>
          <w:b/>
          <w:lang w:val="ru-RU"/>
        </w:rPr>
        <w:t>201</w:t>
      </w:r>
      <w:r>
        <w:rPr>
          <w:b/>
          <w:lang w:val="ru-RU"/>
        </w:rPr>
        <w:t>8</w:t>
      </w:r>
      <w:r w:rsidRPr="007425B0">
        <w:rPr>
          <w:b/>
          <w:lang w:val="ru-RU"/>
        </w:rPr>
        <w:t xml:space="preserve">  года  №</w:t>
      </w:r>
      <w:r w:rsidR="00B702DE">
        <w:rPr>
          <w:b/>
          <w:lang w:val="ru-RU"/>
        </w:rPr>
        <w:t xml:space="preserve"> 11</w:t>
      </w:r>
    </w:p>
    <w:p w:rsidR="00DA5130" w:rsidRDefault="00DA5130" w:rsidP="00DA5130">
      <w:pPr>
        <w:spacing w:line="20" w:lineRule="atLeast"/>
        <w:jc w:val="center"/>
        <w:rPr>
          <w:b/>
          <w:lang w:val="ru-RU"/>
        </w:rPr>
      </w:pPr>
      <w:r>
        <w:rPr>
          <w:b/>
          <w:lang w:val="ru-RU"/>
        </w:rPr>
        <w:t>О согласовании перечня муниципального имущества, подлежащего безвозмездной передаче</w:t>
      </w:r>
    </w:p>
    <w:p w:rsidR="00DA5130" w:rsidRPr="007425B0" w:rsidRDefault="00DA5130" w:rsidP="00DA5130">
      <w:pPr>
        <w:spacing w:line="20" w:lineRule="atLeast"/>
        <w:contextualSpacing/>
        <w:rPr>
          <w:b/>
          <w:lang w:val="ru-RU"/>
        </w:rPr>
      </w:pPr>
    </w:p>
    <w:p w:rsidR="00DA5130" w:rsidRPr="007425B0" w:rsidRDefault="00DA5130" w:rsidP="00DA5130">
      <w:pPr>
        <w:spacing w:line="20" w:lineRule="atLeast"/>
        <w:ind w:left="284" w:firstLine="720"/>
        <w:contextualSpacing/>
        <w:jc w:val="both"/>
        <w:rPr>
          <w:lang w:val="ru-RU"/>
        </w:rPr>
      </w:pPr>
      <w:proofErr w:type="gramStart"/>
      <w:r w:rsidRPr="007425B0">
        <w:rPr>
          <w:lang w:val="ru-RU"/>
        </w:rPr>
        <w:t xml:space="preserve">В  соответствии  </w:t>
      </w:r>
      <w:r>
        <w:rPr>
          <w:lang w:val="ru-RU"/>
        </w:rPr>
        <w:t xml:space="preserve"> с Федеральным законом от 06.10.2003 года № 131-ФЗ «Об общих принципах организации местного самоуправления в Российской Федерации», статьей 154 Федерального закона от 22.08.2004 года № 122-ФЗ «О внесении изменений в законодательные акты Российской Федерации и признании утратившим силу некоторых законодательных актов Российской Федерации в связи с принятием федеральных законов «О внесении изменений и дополнений в Федеральный закон «Об общих принципах</w:t>
      </w:r>
      <w:proofErr w:type="gramEnd"/>
      <w:r w:rsidR="00B702DE">
        <w:rPr>
          <w:lang w:val="ru-RU"/>
        </w:rPr>
        <w:t xml:space="preserve"> </w:t>
      </w:r>
      <w:proofErr w:type="gramStart"/>
      <w:r>
        <w:rPr>
          <w:lang w:val="ru-RU"/>
        </w:rPr>
        <w:t>организации законодательных (представительных) и исполнительных органов государственной власти субъектов Российской Федерации» и «Об общих принципах организации местного самоуправления в Российской Федерации», с законом Курской области от 28.04.2015 года №38-ЗКО «О порядке согласования между органами местного самоуправления перечня имущества, находящегося в муниципальной собственности и подлежащего передаче, порядке направления согласованных предложений органами местного самоуправления соответствующих муниципальных образований органам государственной власти Курской области</w:t>
      </w:r>
      <w:proofErr w:type="gramEnd"/>
      <w:r>
        <w:rPr>
          <w:lang w:val="ru-RU"/>
        </w:rPr>
        <w:t xml:space="preserve">, </w:t>
      </w:r>
      <w:proofErr w:type="gramStart"/>
      <w:r>
        <w:rPr>
          <w:lang w:val="ru-RU"/>
        </w:rPr>
        <w:t xml:space="preserve">перечне документов, необходимых для принятия правового акта Курской области о разграничении муниципального имущества, и моменте возникновения права собственности на муниципальное имущество, передаваемое муниципальным образованиям», </w:t>
      </w:r>
      <w:r w:rsidRPr="007425B0">
        <w:rPr>
          <w:lang w:val="ru-RU"/>
        </w:rPr>
        <w:t xml:space="preserve"> Уставом  муниципального  образования  «Михайлоанненский сельсовет» Советского района  Курской  области,   Собрание депутатов Михайлоанненского сельсовета Советского  района  Курской  области РЕШИЛО:</w:t>
      </w:r>
      <w:proofErr w:type="gramEnd"/>
    </w:p>
    <w:p w:rsidR="00DA5130" w:rsidRPr="007425B0" w:rsidRDefault="00DA5130" w:rsidP="00DA5130">
      <w:pPr>
        <w:spacing w:line="20" w:lineRule="atLeast"/>
        <w:ind w:left="284" w:firstLine="720"/>
        <w:contextualSpacing/>
        <w:jc w:val="both"/>
        <w:rPr>
          <w:lang w:val="ru-RU"/>
        </w:rPr>
      </w:pPr>
      <w:r w:rsidRPr="007425B0">
        <w:rPr>
          <w:lang w:val="ru-RU"/>
        </w:rPr>
        <w:t>1.</w:t>
      </w:r>
      <w:r>
        <w:rPr>
          <w:lang w:val="ru-RU"/>
        </w:rPr>
        <w:t>Согласовать перечень муниципального имущества, подлежащего безвозмездной передаче, согласно приложению к настоящему решению</w:t>
      </w:r>
      <w:r w:rsidRPr="007425B0">
        <w:rPr>
          <w:lang w:val="ru-RU"/>
        </w:rPr>
        <w:t>.</w:t>
      </w:r>
    </w:p>
    <w:p w:rsidR="00DA5130" w:rsidRPr="007425B0" w:rsidRDefault="00DA5130" w:rsidP="00DA5130">
      <w:pPr>
        <w:spacing w:line="20" w:lineRule="atLeast"/>
        <w:ind w:left="284" w:firstLine="720"/>
        <w:contextualSpacing/>
        <w:jc w:val="both"/>
        <w:rPr>
          <w:lang w:val="ru-RU"/>
        </w:rPr>
      </w:pPr>
      <w:r w:rsidRPr="007425B0">
        <w:rPr>
          <w:lang w:val="ru-RU"/>
        </w:rPr>
        <w:t>2</w:t>
      </w:r>
      <w:r>
        <w:rPr>
          <w:lang w:val="ru-RU"/>
        </w:rPr>
        <w:t xml:space="preserve"> Настоящее решение вступает в силу со дня его подписания.</w:t>
      </w:r>
    </w:p>
    <w:p w:rsidR="00DA5130" w:rsidRPr="007425B0" w:rsidRDefault="00DA5130" w:rsidP="00DA5130">
      <w:pPr>
        <w:spacing w:line="20" w:lineRule="atLeast"/>
        <w:jc w:val="both"/>
        <w:rPr>
          <w:lang w:val="ru-RU"/>
        </w:rPr>
      </w:pPr>
    </w:p>
    <w:p w:rsidR="00DA5130" w:rsidRPr="007425B0" w:rsidRDefault="00DA5130" w:rsidP="00DA5130">
      <w:pPr>
        <w:spacing w:line="20" w:lineRule="atLeast"/>
        <w:ind w:left="284"/>
        <w:contextualSpacing/>
        <w:jc w:val="both"/>
        <w:rPr>
          <w:lang w:val="ru-RU"/>
        </w:rPr>
      </w:pPr>
    </w:p>
    <w:p w:rsidR="00DA5130" w:rsidRPr="007425B0" w:rsidRDefault="00DA5130" w:rsidP="00DA5130">
      <w:pPr>
        <w:spacing w:line="20" w:lineRule="atLeast"/>
        <w:ind w:left="284"/>
        <w:contextualSpacing/>
        <w:jc w:val="both"/>
        <w:rPr>
          <w:lang w:val="ru-RU"/>
        </w:rPr>
      </w:pPr>
      <w:r w:rsidRPr="007425B0">
        <w:rPr>
          <w:lang w:val="ru-RU"/>
        </w:rPr>
        <w:t>Председатель Собрания депутатов</w:t>
      </w:r>
    </w:p>
    <w:p w:rsidR="00DA5130" w:rsidRPr="007425B0" w:rsidRDefault="00DA5130" w:rsidP="00DA5130">
      <w:pPr>
        <w:spacing w:line="20" w:lineRule="atLeast"/>
        <w:ind w:left="284"/>
        <w:contextualSpacing/>
        <w:jc w:val="both"/>
        <w:rPr>
          <w:lang w:val="ru-RU"/>
        </w:rPr>
      </w:pPr>
      <w:r w:rsidRPr="007425B0">
        <w:rPr>
          <w:lang w:val="ru-RU"/>
        </w:rPr>
        <w:t>Михайлоанненского сельсовета</w:t>
      </w:r>
    </w:p>
    <w:p w:rsidR="00DA5130" w:rsidRPr="007425B0" w:rsidRDefault="00DA5130" w:rsidP="00DA5130">
      <w:pPr>
        <w:spacing w:line="20" w:lineRule="atLeast"/>
        <w:ind w:left="284"/>
        <w:contextualSpacing/>
        <w:jc w:val="both"/>
        <w:rPr>
          <w:lang w:val="ru-RU"/>
        </w:rPr>
      </w:pPr>
      <w:r w:rsidRPr="007425B0">
        <w:rPr>
          <w:lang w:val="ru-RU"/>
        </w:rPr>
        <w:t>Советского района                                                     А.С. Сидоров</w:t>
      </w:r>
    </w:p>
    <w:p w:rsidR="00DA5130" w:rsidRPr="007425B0" w:rsidRDefault="00DA5130" w:rsidP="00DA5130">
      <w:pPr>
        <w:spacing w:line="20" w:lineRule="atLeast"/>
        <w:ind w:left="284"/>
        <w:contextualSpacing/>
        <w:jc w:val="both"/>
        <w:rPr>
          <w:lang w:val="ru-RU"/>
        </w:rPr>
      </w:pPr>
    </w:p>
    <w:p w:rsidR="00DA5130" w:rsidRPr="007425B0" w:rsidRDefault="00DA5130" w:rsidP="00DA5130">
      <w:pPr>
        <w:spacing w:line="20" w:lineRule="atLeast"/>
        <w:ind w:left="284"/>
        <w:contextualSpacing/>
        <w:jc w:val="both"/>
        <w:rPr>
          <w:lang w:val="ru-RU"/>
        </w:rPr>
      </w:pPr>
      <w:r w:rsidRPr="007425B0">
        <w:rPr>
          <w:lang w:val="ru-RU"/>
        </w:rPr>
        <w:t>Глава Михайлоанненского сельсовета</w:t>
      </w:r>
    </w:p>
    <w:p w:rsidR="00DA5130" w:rsidRPr="007425B0" w:rsidRDefault="00DA5130" w:rsidP="00DA5130">
      <w:pPr>
        <w:spacing w:line="20" w:lineRule="atLeast"/>
        <w:ind w:left="284"/>
        <w:contextualSpacing/>
        <w:jc w:val="both"/>
        <w:rPr>
          <w:lang w:val="ru-RU"/>
        </w:rPr>
      </w:pPr>
      <w:r w:rsidRPr="007425B0">
        <w:rPr>
          <w:lang w:val="ru-RU"/>
        </w:rPr>
        <w:t>Советского района                                                     С.В. Буланова</w:t>
      </w:r>
    </w:p>
    <w:p w:rsidR="00DA5130" w:rsidRDefault="00DA5130" w:rsidP="00DA5130">
      <w:pPr>
        <w:jc w:val="right"/>
        <w:rPr>
          <w:lang w:val="ru-RU"/>
        </w:rPr>
      </w:pPr>
    </w:p>
    <w:p w:rsidR="00DA5130" w:rsidRDefault="00DA5130" w:rsidP="00DA5130">
      <w:pPr>
        <w:jc w:val="right"/>
        <w:rPr>
          <w:lang w:val="ru-RU"/>
        </w:rPr>
      </w:pPr>
      <w:r>
        <w:rPr>
          <w:lang w:val="ru-RU"/>
        </w:rPr>
        <w:lastRenderedPageBreak/>
        <w:t>Приложение</w:t>
      </w:r>
    </w:p>
    <w:p w:rsidR="00DA5130" w:rsidRDefault="00DA5130" w:rsidP="00DA5130">
      <w:pPr>
        <w:jc w:val="right"/>
        <w:rPr>
          <w:lang w:val="ru-RU"/>
        </w:rPr>
      </w:pPr>
      <w:r>
        <w:rPr>
          <w:lang w:val="ru-RU"/>
        </w:rPr>
        <w:t xml:space="preserve">к решению Собрания депутатов </w:t>
      </w:r>
    </w:p>
    <w:p w:rsidR="00DA5130" w:rsidRDefault="00DA5130" w:rsidP="00DA5130">
      <w:pPr>
        <w:jc w:val="right"/>
        <w:rPr>
          <w:lang w:val="ru-RU"/>
        </w:rPr>
      </w:pPr>
      <w:r>
        <w:rPr>
          <w:lang w:val="ru-RU"/>
        </w:rPr>
        <w:t>Михайлоанненского сельсовета</w:t>
      </w:r>
    </w:p>
    <w:p w:rsidR="00DA5130" w:rsidRDefault="00DA5130" w:rsidP="00DA5130">
      <w:pPr>
        <w:jc w:val="right"/>
        <w:rPr>
          <w:lang w:val="ru-RU"/>
        </w:rPr>
      </w:pPr>
      <w:r>
        <w:rPr>
          <w:lang w:val="ru-RU"/>
        </w:rPr>
        <w:t>Советского района Курской области</w:t>
      </w:r>
    </w:p>
    <w:p w:rsidR="00DA5130" w:rsidRDefault="00B702DE" w:rsidP="00DA5130">
      <w:pPr>
        <w:jc w:val="right"/>
        <w:rPr>
          <w:lang w:val="ru-RU"/>
        </w:rPr>
      </w:pPr>
      <w:r>
        <w:rPr>
          <w:lang w:val="ru-RU"/>
        </w:rPr>
        <w:t>от    21 .05.2018 г. №11</w:t>
      </w:r>
    </w:p>
    <w:p w:rsidR="00DA5130" w:rsidRDefault="00DA5130" w:rsidP="00DA5130">
      <w:pPr>
        <w:rPr>
          <w:lang w:val="ru-RU"/>
        </w:rPr>
      </w:pPr>
    </w:p>
    <w:p w:rsidR="00DA5130" w:rsidRDefault="00DA5130" w:rsidP="00DA5130">
      <w:pPr>
        <w:jc w:val="center"/>
        <w:rPr>
          <w:lang w:val="ru-RU"/>
        </w:rPr>
      </w:pPr>
      <w:r>
        <w:rPr>
          <w:lang w:val="ru-RU"/>
        </w:rPr>
        <w:t>Перечень</w:t>
      </w:r>
    </w:p>
    <w:p w:rsidR="00DA5130" w:rsidRDefault="00DA5130" w:rsidP="00DA5130">
      <w:pPr>
        <w:jc w:val="center"/>
        <w:rPr>
          <w:lang w:val="ru-RU"/>
        </w:rPr>
      </w:pPr>
      <w:r>
        <w:rPr>
          <w:lang w:val="ru-RU"/>
        </w:rPr>
        <w:t>имущества, находящегося в  муниципальной собственности муниципального образования «Михайлоанненский сельсовет» Советского района Курской области, подлежащего передаче в муниципальную собственность  муниципального района «Советский район» Курской области в процессе разграничения муниципальной собственности</w:t>
      </w:r>
    </w:p>
    <w:p w:rsidR="00DA5130" w:rsidRDefault="00DA5130" w:rsidP="00DA5130">
      <w:pPr>
        <w:jc w:val="center"/>
        <w:rPr>
          <w:lang w:val="ru-RU"/>
        </w:rPr>
      </w:pPr>
    </w:p>
    <w:tbl>
      <w:tblPr>
        <w:tblStyle w:val="a3"/>
        <w:tblW w:w="0" w:type="auto"/>
        <w:tblInd w:w="-601" w:type="dxa"/>
        <w:tblLook w:val="04A0"/>
      </w:tblPr>
      <w:tblGrid>
        <w:gridCol w:w="698"/>
        <w:gridCol w:w="2027"/>
        <w:gridCol w:w="2609"/>
        <w:gridCol w:w="2800"/>
        <w:gridCol w:w="2038"/>
      </w:tblGrid>
      <w:tr w:rsidR="00DA5130" w:rsidTr="0078070B">
        <w:tc>
          <w:tcPr>
            <w:tcW w:w="698" w:type="dxa"/>
          </w:tcPr>
          <w:p w:rsidR="00DA5130" w:rsidRDefault="00DA5130" w:rsidP="0078070B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№ </w:t>
            </w:r>
            <w:proofErr w:type="gramStart"/>
            <w:r>
              <w:rPr>
                <w:lang w:val="ru-RU"/>
              </w:rPr>
              <w:t>п</w:t>
            </w:r>
            <w:proofErr w:type="gramEnd"/>
            <w:r>
              <w:rPr>
                <w:lang w:val="ru-RU"/>
              </w:rPr>
              <w:t>/п</w:t>
            </w:r>
          </w:p>
        </w:tc>
        <w:tc>
          <w:tcPr>
            <w:tcW w:w="2027" w:type="dxa"/>
          </w:tcPr>
          <w:p w:rsidR="00DA5130" w:rsidRDefault="00DA5130" w:rsidP="0078070B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Наименование</w:t>
            </w:r>
          </w:p>
          <w:p w:rsidR="00DA5130" w:rsidRDefault="00DA5130" w:rsidP="0078070B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имущества, подлежащего передаче</w:t>
            </w:r>
          </w:p>
        </w:tc>
        <w:tc>
          <w:tcPr>
            <w:tcW w:w="2609" w:type="dxa"/>
          </w:tcPr>
          <w:p w:rsidR="00DA5130" w:rsidRDefault="00DA5130" w:rsidP="0078070B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Адрес</w:t>
            </w:r>
          </w:p>
        </w:tc>
        <w:tc>
          <w:tcPr>
            <w:tcW w:w="2800" w:type="dxa"/>
          </w:tcPr>
          <w:p w:rsidR="00DA5130" w:rsidRDefault="00DA5130" w:rsidP="0078070B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Идентификационный номер</w:t>
            </w:r>
          </w:p>
        </w:tc>
        <w:tc>
          <w:tcPr>
            <w:tcW w:w="2038" w:type="dxa"/>
          </w:tcPr>
          <w:p w:rsidR="00DA5130" w:rsidRDefault="00DA5130" w:rsidP="0078070B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Общая протяженность, </w:t>
            </w:r>
          </w:p>
          <w:p w:rsidR="00DA5130" w:rsidRDefault="00DA5130" w:rsidP="0078070B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км</w:t>
            </w:r>
          </w:p>
        </w:tc>
      </w:tr>
      <w:tr w:rsidR="00DA5130" w:rsidRPr="004772D4" w:rsidTr="0078070B">
        <w:tc>
          <w:tcPr>
            <w:tcW w:w="698" w:type="dxa"/>
          </w:tcPr>
          <w:p w:rsidR="00DA5130" w:rsidRDefault="00DA5130" w:rsidP="0078070B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027" w:type="dxa"/>
          </w:tcPr>
          <w:p w:rsidR="00DA5130" w:rsidRDefault="00DA5130" w:rsidP="0078070B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Автомобильная дорога</w:t>
            </w:r>
          </w:p>
        </w:tc>
        <w:tc>
          <w:tcPr>
            <w:tcW w:w="2609" w:type="dxa"/>
          </w:tcPr>
          <w:p w:rsidR="00DA5130" w:rsidRDefault="00DA5130" w:rsidP="0078070B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Россия, Курская область, Советский район, д. </w:t>
            </w:r>
            <w:proofErr w:type="spellStart"/>
            <w:r>
              <w:rPr>
                <w:lang w:val="ru-RU"/>
              </w:rPr>
              <w:t>Кирилловка</w:t>
            </w:r>
            <w:proofErr w:type="spellEnd"/>
          </w:p>
        </w:tc>
        <w:tc>
          <w:tcPr>
            <w:tcW w:w="2800" w:type="dxa"/>
          </w:tcPr>
          <w:p w:rsidR="00DA5130" w:rsidRDefault="00DA5130" w:rsidP="0078070B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38-236-840-ОП-МП-0012</w:t>
            </w:r>
          </w:p>
        </w:tc>
        <w:tc>
          <w:tcPr>
            <w:tcW w:w="2038" w:type="dxa"/>
          </w:tcPr>
          <w:p w:rsidR="00DA5130" w:rsidRDefault="00DA5130" w:rsidP="0078070B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476</w:t>
            </w:r>
          </w:p>
        </w:tc>
      </w:tr>
      <w:tr w:rsidR="00DA5130" w:rsidRPr="004772D4" w:rsidTr="0078070B">
        <w:tc>
          <w:tcPr>
            <w:tcW w:w="698" w:type="dxa"/>
          </w:tcPr>
          <w:p w:rsidR="00DA5130" w:rsidRDefault="00DA5130" w:rsidP="0078070B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027" w:type="dxa"/>
          </w:tcPr>
          <w:p w:rsidR="00DA5130" w:rsidRPr="001219F9" w:rsidRDefault="00DA5130" w:rsidP="0078070B">
            <w:pPr>
              <w:rPr>
                <w:lang w:val="ru-RU"/>
              </w:rPr>
            </w:pPr>
            <w:r w:rsidRPr="009514AF">
              <w:rPr>
                <w:lang w:val="ru-RU"/>
              </w:rPr>
              <w:t>Автомобильная дорога</w:t>
            </w:r>
          </w:p>
        </w:tc>
        <w:tc>
          <w:tcPr>
            <w:tcW w:w="2609" w:type="dxa"/>
          </w:tcPr>
          <w:p w:rsidR="00DA5130" w:rsidRDefault="00DA5130" w:rsidP="0078070B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Россия, Курская область, Советский район, д. 1-е </w:t>
            </w:r>
            <w:proofErr w:type="spellStart"/>
            <w:r>
              <w:rPr>
                <w:lang w:val="ru-RU"/>
              </w:rPr>
              <w:t>Михайлоанненские</w:t>
            </w:r>
            <w:proofErr w:type="spellEnd"/>
            <w:r>
              <w:rPr>
                <w:lang w:val="ru-RU"/>
              </w:rPr>
              <w:t xml:space="preserve"> Выселки</w:t>
            </w:r>
          </w:p>
        </w:tc>
        <w:tc>
          <w:tcPr>
            <w:tcW w:w="2800" w:type="dxa"/>
          </w:tcPr>
          <w:p w:rsidR="00DA5130" w:rsidRDefault="00DA5130" w:rsidP="0078070B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38-236-840-ОП-МП-0013</w:t>
            </w:r>
          </w:p>
        </w:tc>
        <w:tc>
          <w:tcPr>
            <w:tcW w:w="2038" w:type="dxa"/>
          </w:tcPr>
          <w:p w:rsidR="00DA5130" w:rsidRDefault="00DA5130" w:rsidP="0078070B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3304</w:t>
            </w:r>
          </w:p>
        </w:tc>
      </w:tr>
      <w:tr w:rsidR="00DA5130" w:rsidRPr="0021373B" w:rsidTr="0078070B">
        <w:tc>
          <w:tcPr>
            <w:tcW w:w="698" w:type="dxa"/>
          </w:tcPr>
          <w:p w:rsidR="00DA5130" w:rsidRDefault="00DA5130" w:rsidP="0078070B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2027" w:type="dxa"/>
          </w:tcPr>
          <w:p w:rsidR="00DA5130" w:rsidRPr="001219F9" w:rsidRDefault="00DA5130" w:rsidP="0078070B">
            <w:pPr>
              <w:rPr>
                <w:lang w:val="ru-RU"/>
              </w:rPr>
            </w:pPr>
            <w:r w:rsidRPr="009514AF">
              <w:rPr>
                <w:lang w:val="ru-RU"/>
              </w:rPr>
              <w:t>Автомобильная дорога</w:t>
            </w:r>
          </w:p>
        </w:tc>
        <w:tc>
          <w:tcPr>
            <w:tcW w:w="2609" w:type="dxa"/>
          </w:tcPr>
          <w:p w:rsidR="00DA5130" w:rsidRDefault="00DA5130" w:rsidP="0078070B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Россия, Курская область, Советский район,  п.  Садовый</w:t>
            </w:r>
          </w:p>
        </w:tc>
        <w:tc>
          <w:tcPr>
            <w:tcW w:w="2800" w:type="dxa"/>
          </w:tcPr>
          <w:p w:rsidR="00DA5130" w:rsidRDefault="00DA5130" w:rsidP="0078070B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38-236-840-ОП-МП-0016</w:t>
            </w:r>
          </w:p>
        </w:tc>
        <w:tc>
          <w:tcPr>
            <w:tcW w:w="2038" w:type="dxa"/>
          </w:tcPr>
          <w:p w:rsidR="00DA5130" w:rsidRDefault="00DA5130" w:rsidP="0078070B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1619</w:t>
            </w:r>
          </w:p>
        </w:tc>
      </w:tr>
    </w:tbl>
    <w:p w:rsidR="00DA5130" w:rsidRPr="001219F9" w:rsidRDefault="00DA5130" w:rsidP="00DA5130">
      <w:pPr>
        <w:jc w:val="center"/>
        <w:rPr>
          <w:lang w:val="ru-RU"/>
        </w:rPr>
      </w:pPr>
    </w:p>
    <w:p w:rsidR="005F782C" w:rsidRDefault="005F782C">
      <w:bookmarkStart w:id="0" w:name="_GoBack"/>
      <w:bookmarkEnd w:id="0"/>
    </w:p>
    <w:sectPr w:rsidR="005F782C" w:rsidSect="00EC22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7902"/>
    <w:rsid w:val="005F782C"/>
    <w:rsid w:val="00B702DE"/>
    <w:rsid w:val="00D57902"/>
    <w:rsid w:val="00DA5130"/>
    <w:rsid w:val="00EC22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130"/>
    <w:pPr>
      <w:spacing w:after="0" w:line="240" w:lineRule="auto"/>
    </w:pPr>
    <w:rPr>
      <w:rFonts w:ascii="Garamond" w:eastAsia="Times New Roman" w:hAnsi="Garamond" w:cs="Times New Roman"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51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130"/>
    <w:pPr>
      <w:spacing w:after="0" w:line="240" w:lineRule="auto"/>
    </w:pPr>
    <w:rPr>
      <w:rFonts w:ascii="Garamond" w:eastAsia="Times New Roman" w:hAnsi="Garamond" w:cs="Times New Roman"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51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455</Words>
  <Characters>2597</Characters>
  <Application>Microsoft Office Word</Application>
  <DocSecurity>0</DocSecurity>
  <Lines>21</Lines>
  <Paragraphs>6</Paragraphs>
  <ScaleCrop>false</ScaleCrop>
  <Company>Image&amp;Matros ®</Company>
  <LinksUpToDate>false</LinksUpToDate>
  <CharactersWithSpaces>3046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Users2</cp:lastModifiedBy>
  <cp:revision>3</cp:revision>
  <cp:lastPrinted>2018-05-22T08:05:00Z</cp:lastPrinted>
  <dcterms:created xsi:type="dcterms:W3CDTF">2018-05-22T07:53:00Z</dcterms:created>
  <dcterms:modified xsi:type="dcterms:W3CDTF">2018-05-22T08:05:00Z</dcterms:modified>
</cp:coreProperties>
</file>