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67" w:rsidRPr="0097267C" w:rsidRDefault="00EF3267" w:rsidP="00EF326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>Администрация Михайлоанненского сельсовета</w:t>
      </w: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  <w:r w:rsidRPr="0097267C">
        <w:rPr>
          <w:rFonts w:ascii="Arial" w:hAnsi="Arial" w:cs="Arial"/>
        </w:rPr>
        <w:t xml:space="preserve">              Советского района Курской области</w:t>
      </w: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ind w:firstLine="708"/>
        <w:rPr>
          <w:rFonts w:ascii="Arial" w:hAnsi="Arial" w:cs="Arial"/>
        </w:rPr>
      </w:pPr>
      <w:r w:rsidRPr="0097267C">
        <w:rPr>
          <w:rFonts w:ascii="Arial" w:hAnsi="Arial" w:cs="Arial"/>
        </w:rPr>
        <w:t xml:space="preserve">    Пояснительная записка </w:t>
      </w:r>
    </w:p>
    <w:p w:rsidR="00EF3267" w:rsidRPr="0097267C" w:rsidRDefault="00EF3267" w:rsidP="00EF3267">
      <w:pPr>
        <w:ind w:firstLine="708"/>
        <w:rPr>
          <w:rFonts w:ascii="Arial" w:hAnsi="Arial" w:cs="Arial"/>
        </w:rPr>
      </w:pPr>
    </w:p>
    <w:p w:rsidR="00EF3267" w:rsidRPr="0097267C" w:rsidRDefault="00EF3267" w:rsidP="00EF3267">
      <w:pPr>
        <w:ind w:firstLine="708"/>
        <w:rPr>
          <w:rFonts w:ascii="Arial" w:hAnsi="Arial" w:cs="Arial"/>
        </w:rPr>
      </w:pPr>
      <w:r w:rsidRPr="0097267C">
        <w:rPr>
          <w:rFonts w:ascii="Arial" w:hAnsi="Arial" w:cs="Arial"/>
        </w:rPr>
        <w:t xml:space="preserve">       к бюджету 2018 года</w:t>
      </w: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tabs>
          <w:tab w:val="center" w:pos="7513"/>
        </w:tabs>
        <w:autoSpaceDE w:val="0"/>
        <w:autoSpaceDN w:val="0"/>
        <w:jc w:val="center"/>
        <w:rPr>
          <w:rFonts w:ascii="Arial" w:hAnsi="Arial" w:cs="Arial"/>
        </w:rPr>
      </w:pPr>
    </w:p>
    <w:p w:rsidR="00EF3267" w:rsidRPr="0097267C" w:rsidRDefault="00EF3267" w:rsidP="00EF3267">
      <w:pPr>
        <w:jc w:val="center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p w:rsidR="00EF3267" w:rsidRPr="0097267C" w:rsidRDefault="00EF3267" w:rsidP="00EF3267">
      <w:pPr>
        <w:jc w:val="right"/>
        <w:rPr>
          <w:rFonts w:ascii="Arial" w:hAnsi="Arial" w:cs="Arial"/>
        </w:rPr>
      </w:pPr>
      <w:r w:rsidRPr="0097267C">
        <w:rPr>
          <w:rFonts w:ascii="Arial" w:hAnsi="Arial" w:cs="Arial"/>
        </w:rPr>
        <w:t>форма 0503160</w:t>
      </w:r>
    </w:p>
    <w:p w:rsidR="00EF3267" w:rsidRPr="0097267C" w:rsidRDefault="00EF3267" w:rsidP="00EF3267">
      <w:pPr>
        <w:jc w:val="center"/>
        <w:rPr>
          <w:rFonts w:ascii="Arial" w:hAnsi="Arial" w:cs="Arial"/>
          <w:b/>
        </w:rPr>
      </w:pPr>
    </w:p>
    <w:p w:rsidR="00EF3267" w:rsidRPr="0097267C" w:rsidRDefault="00EF3267" w:rsidP="00EF3267">
      <w:pPr>
        <w:jc w:val="center"/>
        <w:rPr>
          <w:rFonts w:ascii="Arial" w:hAnsi="Arial" w:cs="Arial"/>
          <w:b/>
        </w:rPr>
      </w:pPr>
    </w:p>
    <w:p w:rsidR="00EF3267" w:rsidRPr="0097267C" w:rsidRDefault="00EF3267" w:rsidP="00EF3267">
      <w:pPr>
        <w:jc w:val="center"/>
        <w:rPr>
          <w:rFonts w:ascii="Arial" w:hAnsi="Arial" w:cs="Arial"/>
          <w:b/>
        </w:rPr>
      </w:pPr>
      <w:r w:rsidRPr="0097267C">
        <w:rPr>
          <w:rFonts w:ascii="Arial" w:hAnsi="Arial" w:cs="Arial"/>
          <w:b/>
        </w:rPr>
        <w:t>Сведения об основных направлениях деятельности</w:t>
      </w:r>
    </w:p>
    <w:p w:rsidR="00EF3267" w:rsidRPr="0097267C" w:rsidRDefault="00EF3267" w:rsidP="00EF3267">
      <w:pPr>
        <w:jc w:val="right"/>
        <w:rPr>
          <w:rFonts w:ascii="Arial" w:hAnsi="Arial" w:cs="Arial"/>
        </w:rPr>
      </w:pPr>
      <w:r w:rsidRPr="0097267C">
        <w:rPr>
          <w:rFonts w:ascii="Arial" w:hAnsi="Arial" w:cs="Arial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EF3267" w:rsidRPr="0097267C" w:rsidTr="003E7247">
        <w:tc>
          <w:tcPr>
            <w:tcW w:w="337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Наименование цели деятельности</w:t>
            </w:r>
          </w:p>
        </w:tc>
        <w:tc>
          <w:tcPr>
            <w:tcW w:w="3379" w:type="dxa"/>
          </w:tcPr>
          <w:p w:rsidR="00EF3267" w:rsidRPr="0097267C" w:rsidRDefault="00EF3267" w:rsidP="003E7247">
            <w:pPr>
              <w:jc w:val="both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Краткая характеристика</w:t>
            </w:r>
          </w:p>
        </w:tc>
        <w:tc>
          <w:tcPr>
            <w:tcW w:w="3379" w:type="dxa"/>
          </w:tcPr>
          <w:p w:rsidR="00EF3267" w:rsidRPr="0097267C" w:rsidRDefault="00EF3267" w:rsidP="003E7247">
            <w:pPr>
              <w:jc w:val="both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Правовое обоснование </w:t>
            </w:r>
          </w:p>
        </w:tc>
      </w:tr>
      <w:tr w:rsidR="00EF3267" w:rsidRPr="0097267C" w:rsidTr="003E7247">
        <w:tc>
          <w:tcPr>
            <w:tcW w:w="337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b/>
              </w:rPr>
            </w:pPr>
            <w:r w:rsidRPr="0097267C">
              <w:rPr>
                <w:rFonts w:ascii="Arial" w:hAnsi="Arial" w:cs="Arial"/>
                <w:b/>
              </w:rPr>
              <w:t>0104-0000000-000</w:t>
            </w:r>
          </w:p>
        </w:tc>
        <w:tc>
          <w:tcPr>
            <w:tcW w:w="337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Осуществление государственного управления в поселении, обеспечение комплексного социально-экономического развития поселения и др.</w:t>
            </w:r>
          </w:p>
        </w:tc>
        <w:tc>
          <w:tcPr>
            <w:tcW w:w="337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Устав 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  <w:tr w:rsidR="00EF3267" w:rsidRPr="0097267C" w:rsidTr="003E7247">
        <w:tc>
          <w:tcPr>
            <w:tcW w:w="337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  <w:b/>
              </w:rPr>
            </w:pPr>
            <w:r w:rsidRPr="0097267C">
              <w:rPr>
                <w:rFonts w:ascii="Arial" w:hAnsi="Arial" w:cs="Arial"/>
                <w:b/>
              </w:rPr>
              <w:t>0801-0000000-000</w:t>
            </w:r>
          </w:p>
        </w:tc>
        <w:tc>
          <w:tcPr>
            <w:tcW w:w="337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Осуществление государственной политики в области культуры, обеспечивающей необходимые условия для населения поселения, развития творчества, участие в культурной жизни </w:t>
            </w:r>
            <w:r w:rsidRPr="0097267C">
              <w:rPr>
                <w:rFonts w:ascii="Arial" w:hAnsi="Arial" w:cs="Arial"/>
              </w:rPr>
              <w:lastRenderedPageBreak/>
              <w:t>поселения, развитие библиотечного дела</w:t>
            </w:r>
            <w:proofErr w:type="gramStart"/>
            <w:r w:rsidRPr="0097267C">
              <w:rPr>
                <w:rFonts w:ascii="Arial" w:hAnsi="Arial" w:cs="Arial"/>
              </w:rPr>
              <w:t xml:space="preserve"> ,</w:t>
            </w:r>
            <w:proofErr w:type="gramEnd"/>
            <w:r w:rsidRPr="0097267C">
              <w:rPr>
                <w:rFonts w:ascii="Arial" w:hAnsi="Arial" w:cs="Arial"/>
              </w:rPr>
              <w:t>народного творчества.</w:t>
            </w:r>
          </w:p>
        </w:tc>
        <w:tc>
          <w:tcPr>
            <w:tcW w:w="337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lastRenderedPageBreak/>
              <w:t xml:space="preserve">Устав  </w:t>
            </w:r>
          </w:p>
        </w:tc>
      </w:tr>
    </w:tbl>
    <w:p w:rsidR="00EF3267" w:rsidRPr="0097267C" w:rsidRDefault="00EF3267" w:rsidP="00EF3267">
      <w:pPr>
        <w:jc w:val="both"/>
        <w:rPr>
          <w:rFonts w:ascii="Arial" w:hAnsi="Arial" w:cs="Arial"/>
        </w:rPr>
      </w:pPr>
    </w:p>
    <w:p w:rsidR="00EF3267" w:rsidRPr="0097267C" w:rsidRDefault="00EF3267" w:rsidP="00EF3267">
      <w:pPr>
        <w:pStyle w:val="2"/>
        <w:jc w:val="center"/>
        <w:rPr>
          <w:rFonts w:ascii="Arial" w:hAnsi="Arial" w:cs="Arial"/>
          <w:b/>
          <w:bCs/>
        </w:rPr>
      </w:pPr>
    </w:p>
    <w:p w:rsidR="00EF3267" w:rsidRPr="0097267C" w:rsidRDefault="00EF3267" w:rsidP="00EF3267">
      <w:pPr>
        <w:pStyle w:val="2"/>
        <w:jc w:val="center"/>
        <w:rPr>
          <w:rFonts w:ascii="Arial" w:hAnsi="Arial" w:cs="Arial"/>
          <w:b/>
          <w:bCs/>
        </w:rPr>
      </w:pPr>
    </w:p>
    <w:p w:rsidR="00EF3267" w:rsidRPr="0097267C" w:rsidRDefault="00EF3267" w:rsidP="00EF3267">
      <w:pPr>
        <w:pStyle w:val="2"/>
        <w:jc w:val="center"/>
        <w:rPr>
          <w:rFonts w:ascii="Arial" w:hAnsi="Arial" w:cs="Arial"/>
          <w:b/>
          <w:bCs/>
        </w:rPr>
      </w:pPr>
      <w:r w:rsidRPr="0097267C">
        <w:rPr>
          <w:rFonts w:ascii="Arial" w:hAnsi="Arial" w:cs="Arial"/>
          <w:b/>
          <w:bCs/>
        </w:rPr>
        <w:t>Сведения  о мерах по повышению эффективности расходования бюджетных средств</w:t>
      </w:r>
    </w:p>
    <w:p w:rsidR="00EF3267" w:rsidRPr="0097267C" w:rsidRDefault="00EF3267" w:rsidP="00EF3267">
      <w:pPr>
        <w:jc w:val="right"/>
        <w:rPr>
          <w:rFonts w:ascii="Arial" w:hAnsi="Arial" w:cs="Arial"/>
        </w:rPr>
      </w:pPr>
      <w:r w:rsidRPr="0097267C">
        <w:rPr>
          <w:rFonts w:ascii="Arial" w:hAnsi="Arial" w:cs="Arial"/>
        </w:rPr>
        <w:t>Таблица №2</w:t>
      </w:r>
    </w:p>
    <w:p w:rsidR="00EF3267" w:rsidRPr="0097267C" w:rsidRDefault="00EF3267" w:rsidP="00EF3267">
      <w:pPr>
        <w:jc w:val="right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440"/>
        <w:gridCol w:w="720"/>
        <w:gridCol w:w="1260"/>
        <w:gridCol w:w="2880"/>
      </w:tblGrid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Принятые меры  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Распорядительный документ 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Результаты</w:t>
            </w:r>
            <w:r w:rsidRPr="0097267C">
              <w:rPr>
                <w:sz w:val="24"/>
                <w:szCs w:val="24"/>
              </w:rPr>
              <w:br/>
              <w:t>принятых мер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номер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1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2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5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b/>
              </w:rPr>
            </w:pPr>
            <w:r w:rsidRPr="0097267C">
              <w:rPr>
                <w:rFonts w:ascii="Arial" w:hAnsi="Arial" w:cs="Arial"/>
                <w:b/>
              </w:rPr>
              <w:t>001-0104-0000000-000</w:t>
            </w:r>
          </w:p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Решение собрания депутатов Михайлоанненского сельсовета «Об утверждении порядка размещения муниципального заказа»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Экономия бюджетных средств, качественное предоставление бюджетных услуг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b/>
              </w:rPr>
            </w:pPr>
            <w:r w:rsidRPr="0097267C">
              <w:rPr>
                <w:rFonts w:ascii="Arial" w:hAnsi="Arial" w:cs="Arial"/>
                <w:b/>
              </w:rPr>
              <w:t>001-0800-0000000-000</w:t>
            </w:r>
          </w:p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Решение собрания депутатов Михайлоанненского сельсовета «Об утверждении порядка размещения муниципального заказа»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Экономия бюджетных средств, качественное предоставление бюджетных услуг</w:t>
            </w:r>
          </w:p>
        </w:tc>
      </w:tr>
    </w:tbl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</w:t>
      </w: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7267C">
        <w:rPr>
          <w:rFonts w:ascii="Arial" w:hAnsi="Arial" w:cs="Arial"/>
          <w:b/>
          <w:sz w:val="24"/>
          <w:szCs w:val="24"/>
        </w:rPr>
        <w:t>Сведения об исполнении текстовых статей закона</w:t>
      </w: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 w:rsidRPr="0097267C">
        <w:rPr>
          <w:rFonts w:ascii="Arial" w:hAnsi="Arial" w:cs="Arial"/>
          <w:b/>
          <w:sz w:val="24"/>
          <w:szCs w:val="24"/>
        </w:rPr>
        <w:t xml:space="preserve">                      (решения) о бюджете</w:t>
      </w: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         Таблица N 3</w:t>
      </w:r>
    </w:p>
    <w:p w:rsidR="00EF3267" w:rsidRPr="0097267C" w:rsidRDefault="00EF3267" w:rsidP="00EF326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565"/>
        <w:gridCol w:w="3195"/>
      </w:tblGrid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Содержание статьи закона </w:t>
            </w:r>
            <w:r w:rsidRPr="0097267C">
              <w:rPr>
                <w:sz w:val="24"/>
                <w:szCs w:val="24"/>
              </w:rPr>
              <w:br/>
              <w:t xml:space="preserve">(решения) о бюджете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Результат исполнения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Причины</w:t>
            </w:r>
            <w:r w:rsidRPr="0097267C">
              <w:rPr>
                <w:sz w:val="24"/>
                <w:szCs w:val="24"/>
              </w:rPr>
              <w:br/>
              <w:t>неисполнения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1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2         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3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7267C">
        <w:rPr>
          <w:rFonts w:ascii="Arial" w:hAnsi="Arial" w:cs="Arial"/>
          <w:b/>
          <w:sz w:val="24"/>
          <w:szCs w:val="24"/>
        </w:rPr>
        <w:t>Сведения об особенностях ведения бюджетного учета</w:t>
      </w: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         Таблица N 4</w:t>
      </w:r>
    </w:p>
    <w:p w:rsidR="00EF3267" w:rsidRPr="0097267C" w:rsidRDefault="00EF3267" w:rsidP="00EF3267">
      <w:pPr>
        <w:ind w:firstLine="720"/>
        <w:jc w:val="right"/>
        <w:rPr>
          <w:rFonts w:ascii="Arial" w:hAnsi="Arial" w:cs="Arial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351"/>
        <w:gridCol w:w="3253"/>
        <w:gridCol w:w="2139"/>
      </w:tblGrid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Код счета бюджетного учета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Правовое обоснование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Основные средства (принятие к учету)</w:t>
            </w:r>
          </w:p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110100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 первоначальной стоимости в сумме фактических вложений на приобретение, сооружение объекта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Дата принятия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к учету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Начисление амортизации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110400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 линейному методу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Ежемесячно по 1/12 годовой суммы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Материальные </w:t>
            </w:r>
          </w:p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запасы (списание, отпуск)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110500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 фактической стоимости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Дата </w:t>
            </w:r>
            <w:proofErr w:type="spellStart"/>
            <w:r w:rsidRPr="0097267C">
              <w:rPr>
                <w:rFonts w:ascii="Arial" w:hAnsi="Arial" w:cs="Arial"/>
              </w:rPr>
              <w:t>оприходования</w:t>
            </w:r>
            <w:proofErr w:type="spellEnd"/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Обязательства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130200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Договорная сумма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Момент возникновения обязательств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lastRenderedPageBreak/>
              <w:t>Денежные средства учреждения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120100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Выписка банка, ОФК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Дата выписки,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Подотчетные суммы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120800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Авансовые отчеты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Личные заявления работника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120600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Договор, счет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Момент оплаты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Платежи в бюджет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130300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 налоговому законодательству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Момент возникновения обязательства</w:t>
            </w:r>
          </w:p>
        </w:tc>
      </w:tr>
      <w:tr w:rsidR="00EF3267" w:rsidRPr="0097267C" w:rsidTr="003E7247">
        <w:tc>
          <w:tcPr>
            <w:tcW w:w="2394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2351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140101</w:t>
            </w:r>
          </w:p>
        </w:tc>
        <w:tc>
          <w:tcPr>
            <w:tcW w:w="3253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 методу начисления</w:t>
            </w:r>
          </w:p>
        </w:tc>
        <w:tc>
          <w:tcPr>
            <w:tcW w:w="2139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Дата возникновения</w:t>
            </w:r>
          </w:p>
        </w:tc>
      </w:tr>
    </w:tbl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</w:p>
    <w:p w:rsidR="00EF3267" w:rsidRPr="0097267C" w:rsidRDefault="00EF3267" w:rsidP="00EF3267">
      <w:pPr>
        <w:pStyle w:val="7"/>
        <w:rPr>
          <w:rFonts w:ascii="Arial" w:hAnsi="Arial" w:cs="Arial"/>
        </w:rPr>
      </w:pPr>
      <w:r w:rsidRPr="0097267C">
        <w:rPr>
          <w:rFonts w:ascii="Arial" w:hAnsi="Arial" w:cs="Arial"/>
        </w:rPr>
        <w:t>Сведения о результатах мероприятий внутреннего контроля</w:t>
      </w:r>
    </w:p>
    <w:p w:rsidR="00EF3267" w:rsidRPr="0097267C" w:rsidRDefault="00EF3267" w:rsidP="00EF3267">
      <w:pPr>
        <w:pStyle w:val="4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4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>Таблица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3268"/>
        <w:gridCol w:w="1560"/>
        <w:gridCol w:w="1830"/>
      </w:tblGrid>
      <w:tr w:rsidR="00EF3267" w:rsidRPr="0097267C" w:rsidTr="003E7247">
        <w:trPr>
          <w:trHeight w:val="973"/>
        </w:trPr>
        <w:tc>
          <w:tcPr>
            <w:tcW w:w="296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Тип контрольных мероприятий </w:t>
            </w:r>
          </w:p>
        </w:tc>
        <w:tc>
          <w:tcPr>
            <w:tcW w:w="3268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Выявленные нарушения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Меры по устранению выявленных нарушений</w:t>
            </w:r>
          </w:p>
        </w:tc>
      </w:tr>
      <w:tr w:rsidR="00EF3267" w:rsidRPr="0097267C" w:rsidTr="003E7247">
        <w:trPr>
          <w:trHeight w:val="1260"/>
        </w:trPr>
        <w:tc>
          <w:tcPr>
            <w:tcW w:w="2960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7267C">
              <w:rPr>
                <w:rFonts w:ascii="Arial" w:hAnsi="Arial" w:cs="Arial"/>
                <w:b/>
                <w:u w:val="single"/>
              </w:rPr>
              <w:t>001-0104-0000000-000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предварительный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8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proofErr w:type="gramStart"/>
            <w:r w:rsidRPr="0097267C">
              <w:rPr>
                <w:rFonts w:ascii="Arial" w:hAnsi="Arial" w:cs="Arial"/>
              </w:rPr>
              <w:t>Контроль за</w:t>
            </w:r>
            <w:proofErr w:type="gramEnd"/>
            <w:r w:rsidRPr="0097267C">
              <w:rPr>
                <w:rFonts w:ascii="Arial" w:hAnsi="Arial" w:cs="Arial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</w:tr>
      <w:tr w:rsidR="00EF3267" w:rsidRPr="0097267C" w:rsidTr="003E7247">
        <w:trPr>
          <w:trHeight w:val="1305"/>
        </w:trPr>
        <w:tc>
          <w:tcPr>
            <w:tcW w:w="2960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lastRenderedPageBreak/>
              <w:t>текущий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8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1.Проверка соответствия остатков денежных средств на лицевых счетах в ОФК остаткам, выведенным в регистрах  бухгалтерского учета </w:t>
            </w:r>
            <w:proofErr w:type="gramStart"/>
            <w:r w:rsidRPr="0097267C">
              <w:rPr>
                <w:rFonts w:ascii="Arial" w:hAnsi="Arial" w:cs="Arial"/>
              </w:rPr>
              <w:t xml:space="preserve">( </w:t>
            </w:r>
            <w:proofErr w:type="gramEnd"/>
            <w:r w:rsidRPr="0097267C">
              <w:rPr>
                <w:rFonts w:ascii="Arial" w:hAnsi="Arial" w:cs="Arial"/>
              </w:rPr>
              <w:t>по мере поступления выписок из лицевых счетов в ОФК)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2. Ежемесячные плановые и внеплановые проверки денежной наличности в кассе учреждения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  <w:tr w:rsidR="00EF3267" w:rsidRPr="0097267C" w:rsidTr="003E7247">
        <w:trPr>
          <w:trHeight w:val="1275"/>
        </w:trPr>
        <w:tc>
          <w:tcPr>
            <w:tcW w:w="2960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последующий</w:t>
            </w:r>
          </w:p>
        </w:tc>
        <w:tc>
          <w:tcPr>
            <w:tcW w:w="3268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Проверка соответствия перечня полученных учреждением товаров (работ, услуг) перечню и номенклатуре оплаченных товаров </w:t>
            </w:r>
            <w:proofErr w:type="gramStart"/>
            <w:r w:rsidRPr="0097267C">
              <w:rPr>
                <w:rFonts w:ascii="Arial" w:hAnsi="Arial" w:cs="Arial"/>
              </w:rPr>
              <w:t xml:space="preserve">( </w:t>
            </w:r>
            <w:proofErr w:type="gramEnd"/>
            <w:r w:rsidRPr="0097267C">
              <w:rPr>
                <w:rFonts w:ascii="Arial" w:hAnsi="Arial" w:cs="Arial"/>
              </w:rPr>
              <w:t>работ, услуг)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  <w:tr w:rsidR="00EF3267" w:rsidRPr="0097267C" w:rsidTr="003E7247">
        <w:trPr>
          <w:trHeight w:val="975"/>
        </w:trPr>
        <w:tc>
          <w:tcPr>
            <w:tcW w:w="2960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7267C">
              <w:rPr>
                <w:rFonts w:ascii="Arial" w:hAnsi="Arial" w:cs="Arial"/>
                <w:b/>
                <w:u w:val="single"/>
              </w:rPr>
              <w:t>001-0113-0000000-000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предварительный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8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proofErr w:type="gramStart"/>
            <w:r w:rsidRPr="0097267C">
              <w:rPr>
                <w:rFonts w:ascii="Arial" w:hAnsi="Arial" w:cs="Arial"/>
              </w:rPr>
              <w:t>Контроль за</w:t>
            </w:r>
            <w:proofErr w:type="gramEnd"/>
            <w:r w:rsidRPr="0097267C">
              <w:rPr>
                <w:rFonts w:ascii="Arial" w:hAnsi="Arial" w:cs="Arial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  <w:tr w:rsidR="00EF3267" w:rsidRPr="0097267C" w:rsidTr="003E7247">
        <w:trPr>
          <w:trHeight w:val="1290"/>
        </w:trPr>
        <w:tc>
          <w:tcPr>
            <w:tcW w:w="2960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текущий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8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1.Проверка соответствия остатков денежных средств на лицевых счетах в ОФК остаткам, выведенным в регистрах  бухгалтерского учета </w:t>
            </w:r>
            <w:proofErr w:type="gramStart"/>
            <w:r w:rsidRPr="0097267C">
              <w:rPr>
                <w:rFonts w:ascii="Arial" w:hAnsi="Arial" w:cs="Arial"/>
              </w:rPr>
              <w:t xml:space="preserve">( </w:t>
            </w:r>
            <w:proofErr w:type="gramEnd"/>
            <w:r w:rsidRPr="0097267C">
              <w:rPr>
                <w:rFonts w:ascii="Arial" w:hAnsi="Arial" w:cs="Arial"/>
              </w:rPr>
              <w:t>по мере поступления выписок из лицевых счетов в ОФК)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2. Ежемесячные плановые и внеплановые проверки 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  <w:tr w:rsidR="00EF3267" w:rsidRPr="0097267C" w:rsidTr="003E7247">
        <w:trPr>
          <w:trHeight w:val="1305"/>
        </w:trPr>
        <w:tc>
          <w:tcPr>
            <w:tcW w:w="2960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последующий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8" w:type="dxa"/>
            <w:vAlign w:val="center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proofErr w:type="gramStart"/>
            <w:r w:rsidRPr="0097267C">
              <w:rPr>
                <w:rFonts w:ascii="Arial" w:hAnsi="Arial" w:cs="Arial"/>
              </w:rPr>
              <w:t>Контроль за</w:t>
            </w:r>
            <w:proofErr w:type="gramEnd"/>
            <w:r w:rsidRPr="0097267C">
              <w:rPr>
                <w:rFonts w:ascii="Arial" w:hAnsi="Arial" w:cs="Arial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  <w:tr w:rsidR="00EF3267" w:rsidRPr="0097267C" w:rsidTr="003E7247">
        <w:trPr>
          <w:trHeight w:val="1230"/>
        </w:trPr>
        <w:tc>
          <w:tcPr>
            <w:tcW w:w="29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  <w:b/>
                <w:u w:val="single"/>
                <w:lang w:val="en-US"/>
              </w:rPr>
              <w:t>001</w:t>
            </w:r>
            <w:r w:rsidRPr="0097267C">
              <w:rPr>
                <w:rFonts w:ascii="Arial" w:hAnsi="Arial" w:cs="Arial"/>
                <w:b/>
                <w:u w:val="single"/>
              </w:rPr>
              <w:t>-0800- 0000000 -000</w:t>
            </w:r>
            <w:r w:rsidRPr="0097267C">
              <w:rPr>
                <w:rFonts w:ascii="Arial" w:hAnsi="Arial" w:cs="Arial"/>
              </w:rPr>
              <w:t xml:space="preserve"> предварительный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8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proofErr w:type="gramStart"/>
            <w:r w:rsidRPr="0097267C">
              <w:rPr>
                <w:rFonts w:ascii="Arial" w:hAnsi="Arial" w:cs="Arial"/>
              </w:rPr>
              <w:lastRenderedPageBreak/>
              <w:t>Контроль за</w:t>
            </w:r>
            <w:proofErr w:type="gramEnd"/>
            <w:r w:rsidRPr="0097267C">
              <w:rPr>
                <w:rFonts w:ascii="Arial" w:hAnsi="Arial" w:cs="Arial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  <w:tr w:rsidR="00EF3267" w:rsidRPr="0097267C" w:rsidTr="003E7247">
        <w:trPr>
          <w:trHeight w:val="1035"/>
        </w:trPr>
        <w:tc>
          <w:tcPr>
            <w:tcW w:w="29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текущий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8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1.Проверка соответствия остатков денежных средств на лицевых счетах в ОФК остаткам, выведенным в регистрах  бухгалтерского учета </w:t>
            </w:r>
            <w:proofErr w:type="gramStart"/>
            <w:r w:rsidRPr="0097267C">
              <w:rPr>
                <w:rFonts w:ascii="Arial" w:hAnsi="Arial" w:cs="Arial"/>
              </w:rPr>
              <w:t xml:space="preserve">( </w:t>
            </w:r>
            <w:proofErr w:type="gramEnd"/>
            <w:r w:rsidRPr="0097267C">
              <w:rPr>
                <w:rFonts w:ascii="Arial" w:hAnsi="Arial" w:cs="Arial"/>
              </w:rPr>
              <w:t>по мере поступления выписок из лицевых счетов в ОФК)</w:t>
            </w: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2. Ежемесячные плановые и внеплановые проверки денежной наличности в кассе учреждения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  <w:tr w:rsidR="00EF3267" w:rsidRPr="0097267C" w:rsidTr="003E7247">
        <w:trPr>
          <w:trHeight w:val="1245"/>
        </w:trPr>
        <w:tc>
          <w:tcPr>
            <w:tcW w:w="29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</w:p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последующий</w:t>
            </w:r>
          </w:p>
        </w:tc>
        <w:tc>
          <w:tcPr>
            <w:tcW w:w="3268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 xml:space="preserve">Проверка соответствия перечня полученных учреждением товаров (работ, услуг) перечню и номенклатуре оплаченных товаров </w:t>
            </w:r>
            <w:proofErr w:type="gramStart"/>
            <w:r w:rsidRPr="0097267C">
              <w:rPr>
                <w:rFonts w:ascii="Arial" w:hAnsi="Arial" w:cs="Arial"/>
              </w:rPr>
              <w:t xml:space="preserve">( </w:t>
            </w:r>
            <w:proofErr w:type="gramEnd"/>
            <w:r w:rsidRPr="0097267C">
              <w:rPr>
                <w:rFonts w:ascii="Arial" w:hAnsi="Arial" w:cs="Arial"/>
              </w:rPr>
              <w:t>работ, услуг)</w:t>
            </w:r>
          </w:p>
        </w:tc>
        <w:tc>
          <w:tcPr>
            <w:tcW w:w="1560" w:type="dxa"/>
          </w:tcPr>
          <w:p w:rsidR="00EF3267" w:rsidRPr="0097267C" w:rsidRDefault="00EF3267" w:rsidP="003E7247">
            <w:pPr>
              <w:jc w:val="center"/>
              <w:rPr>
                <w:rFonts w:ascii="Arial" w:hAnsi="Arial" w:cs="Arial"/>
              </w:rPr>
            </w:pPr>
            <w:r w:rsidRPr="0097267C">
              <w:rPr>
                <w:rFonts w:ascii="Arial" w:hAnsi="Arial" w:cs="Arial"/>
              </w:rPr>
              <w:t>нет</w:t>
            </w:r>
          </w:p>
        </w:tc>
        <w:tc>
          <w:tcPr>
            <w:tcW w:w="1830" w:type="dxa"/>
          </w:tcPr>
          <w:p w:rsidR="00EF3267" w:rsidRPr="0097267C" w:rsidRDefault="00EF3267" w:rsidP="003E7247">
            <w:pPr>
              <w:rPr>
                <w:rFonts w:ascii="Arial" w:hAnsi="Arial" w:cs="Arial"/>
              </w:rPr>
            </w:pPr>
          </w:p>
        </w:tc>
      </w:tr>
    </w:tbl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pStyle w:val="6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rPr>
          <w:rFonts w:ascii="Arial" w:hAnsi="Arial" w:cs="Arial"/>
        </w:rPr>
      </w:pPr>
      <w:r w:rsidRPr="0097267C">
        <w:rPr>
          <w:rFonts w:ascii="Arial" w:hAnsi="Arial" w:cs="Arial"/>
        </w:rPr>
        <w:t xml:space="preserve"> </w:t>
      </w: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pStyle w:val="6"/>
        <w:rPr>
          <w:rFonts w:ascii="Arial" w:hAnsi="Arial" w:cs="Arial"/>
          <w:color w:val="FF0000"/>
          <w:sz w:val="24"/>
          <w:szCs w:val="24"/>
        </w:rPr>
      </w:pPr>
    </w:p>
    <w:p w:rsidR="00EF3267" w:rsidRPr="0097267C" w:rsidRDefault="00EF3267" w:rsidP="00EF3267">
      <w:pPr>
        <w:pStyle w:val="3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Приложение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к пояснительной записке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           ┌───────┐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Код формы по ОКУД │0503161│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           └───────┘</w:t>
      </w: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</w:t>
      </w:r>
      <w:r w:rsidRPr="0097267C">
        <w:rPr>
          <w:rFonts w:ascii="Arial" w:hAnsi="Arial" w:cs="Arial"/>
          <w:b/>
          <w:sz w:val="24"/>
          <w:szCs w:val="24"/>
        </w:rPr>
        <w:t>Сведения о количестве подведомственных учреждений</w:t>
      </w:r>
    </w:p>
    <w:p w:rsidR="00EF3267" w:rsidRPr="0097267C" w:rsidRDefault="00EF3267" w:rsidP="00EF326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1485"/>
        <w:gridCol w:w="1755"/>
        <w:gridCol w:w="4050"/>
      </w:tblGrid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Код раздела   </w:t>
            </w:r>
            <w:r w:rsidRPr="0097267C">
              <w:rPr>
                <w:b/>
                <w:sz w:val="24"/>
                <w:szCs w:val="24"/>
              </w:rPr>
              <w:br/>
              <w:t xml:space="preserve">функциональной  </w:t>
            </w:r>
            <w:r w:rsidRPr="0097267C">
              <w:rPr>
                <w:b/>
                <w:sz w:val="24"/>
                <w:szCs w:val="24"/>
              </w:rPr>
              <w:br/>
              <w:t xml:space="preserve">классификации  </w:t>
            </w:r>
            <w:r w:rsidRPr="0097267C">
              <w:rPr>
                <w:b/>
                <w:sz w:val="24"/>
                <w:szCs w:val="24"/>
              </w:rPr>
              <w:br/>
              <w:t xml:space="preserve">расходов по БК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Количество учреждений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Причины изменений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на начало </w:t>
            </w:r>
            <w:r w:rsidRPr="0097267C">
              <w:rPr>
                <w:b/>
                <w:sz w:val="24"/>
                <w:szCs w:val="24"/>
              </w:rPr>
              <w:br/>
              <w:t xml:space="preserve">отчетного </w:t>
            </w:r>
            <w:r w:rsidRPr="0097267C">
              <w:rPr>
                <w:b/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на конец  </w:t>
            </w:r>
            <w:r w:rsidRPr="0097267C">
              <w:rPr>
                <w:b/>
                <w:sz w:val="24"/>
                <w:szCs w:val="24"/>
              </w:rPr>
              <w:br/>
              <w:t xml:space="preserve">отчетного  </w:t>
            </w:r>
            <w:r w:rsidRPr="0097267C">
              <w:rPr>
                <w:b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1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3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4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</w:t>
            </w:r>
          </w:p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EF3267" w:rsidRPr="0097267C" w:rsidRDefault="00EF3267" w:rsidP="00EF326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┌───────┐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Код формы по ОКУД │0503162│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        └───────┘</w:t>
      </w: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 w:rsidRPr="0097267C">
        <w:rPr>
          <w:rFonts w:ascii="Arial" w:hAnsi="Arial" w:cs="Arial"/>
          <w:b/>
          <w:sz w:val="24"/>
          <w:szCs w:val="24"/>
        </w:rPr>
        <w:t xml:space="preserve">               Сведения о результатах деятельности</w:t>
      </w:r>
    </w:p>
    <w:p w:rsidR="00EF3267" w:rsidRPr="0097267C" w:rsidRDefault="00EF3267" w:rsidP="00EF326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295"/>
        <w:gridCol w:w="810"/>
        <w:gridCol w:w="630"/>
        <w:gridCol w:w="1440"/>
        <w:gridCol w:w="630"/>
        <w:gridCol w:w="1890"/>
      </w:tblGrid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Код раздела, </w:t>
            </w:r>
            <w:r w:rsidRPr="0097267C">
              <w:rPr>
                <w:b/>
                <w:sz w:val="24"/>
                <w:szCs w:val="24"/>
              </w:rPr>
              <w:br/>
              <w:t xml:space="preserve">подраздела  </w:t>
            </w:r>
            <w:r w:rsidRPr="0097267C">
              <w:rPr>
                <w:b/>
                <w:sz w:val="24"/>
                <w:szCs w:val="24"/>
              </w:rPr>
              <w:br/>
              <w:t>функциональной</w:t>
            </w:r>
            <w:r w:rsidRPr="0097267C">
              <w:rPr>
                <w:b/>
                <w:sz w:val="24"/>
                <w:szCs w:val="24"/>
              </w:rPr>
              <w:br/>
              <w:t xml:space="preserve">классификации </w:t>
            </w:r>
            <w:r w:rsidRPr="0097267C">
              <w:rPr>
                <w:b/>
                <w:sz w:val="24"/>
                <w:szCs w:val="24"/>
              </w:rPr>
              <w:br/>
              <w:t>расходов по БК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Наименование</w:t>
            </w:r>
            <w:r w:rsidRPr="0097267C">
              <w:rPr>
                <w:b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Единица </w:t>
            </w:r>
            <w:r w:rsidRPr="0097267C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По плану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Фактически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2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коли</w:t>
            </w:r>
            <w:r w:rsidRPr="0097267C">
              <w:rPr>
                <w:b/>
                <w:sz w:val="24"/>
                <w:szCs w:val="24"/>
              </w:rPr>
              <w:br/>
            </w:r>
            <w:proofErr w:type="spellStart"/>
            <w:r w:rsidRPr="0097267C">
              <w:rPr>
                <w:b/>
                <w:sz w:val="24"/>
                <w:szCs w:val="24"/>
              </w:rPr>
              <w:t>чес</w:t>
            </w:r>
            <w:proofErr w:type="gramStart"/>
            <w:r w:rsidRPr="0097267C">
              <w:rPr>
                <w:b/>
                <w:sz w:val="24"/>
                <w:szCs w:val="24"/>
              </w:rPr>
              <w:t>т</w:t>
            </w:r>
            <w:proofErr w:type="spellEnd"/>
            <w:r w:rsidRPr="0097267C">
              <w:rPr>
                <w:b/>
                <w:sz w:val="24"/>
                <w:szCs w:val="24"/>
              </w:rPr>
              <w:t>-</w:t>
            </w:r>
            <w:proofErr w:type="gramEnd"/>
            <w:r w:rsidRPr="0097267C">
              <w:rPr>
                <w:b/>
                <w:sz w:val="24"/>
                <w:szCs w:val="24"/>
              </w:rPr>
              <w:br/>
              <w:t xml:space="preserve">во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сумма,</w:t>
            </w:r>
            <w:r w:rsidRPr="0097267C">
              <w:rPr>
                <w:b/>
                <w:sz w:val="24"/>
                <w:szCs w:val="24"/>
              </w:rPr>
              <w:br/>
              <w:t xml:space="preserve"> руб.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proofErr w:type="gramStart"/>
            <w:r w:rsidRPr="0097267C">
              <w:rPr>
                <w:b/>
                <w:sz w:val="24"/>
                <w:szCs w:val="24"/>
              </w:rPr>
              <w:t>коли</w:t>
            </w:r>
            <w:r w:rsidRPr="0097267C">
              <w:rPr>
                <w:b/>
                <w:sz w:val="24"/>
                <w:szCs w:val="24"/>
              </w:rPr>
              <w:br/>
            </w:r>
            <w:proofErr w:type="spellStart"/>
            <w:r w:rsidRPr="0097267C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сумма,</w:t>
            </w:r>
            <w:r w:rsidRPr="0097267C">
              <w:rPr>
                <w:b/>
                <w:sz w:val="24"/>
                <w:szCs w:val="24"/>
              </w:rPr>
              <w:br/>
              <w:t>руб.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1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3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4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5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 xml:space="preserve">6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7267C">
              <w:rPr>
                <w:b/>
                <w:sz w:val="24"/>
                <w:szCs w:val="24"/>
              </w:rPr>
              <w:t>7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97267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459888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459888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67C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2"/>
              <w:rPr>
                <w:rFonts w:ascii="Arial" w:hAnsi="Arial" w:cs="Arial"/>
              </w:rPr>
            </w:pPr>
            <w:proofErr w:type="spellStart"/>
            <w:r w:rsidRPr="0097267C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572498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572498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97267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881243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881243</w:t>
            </w:r>
          </w:p>
        </w:tc>
      </w:tr>
    </w:tbl>
    <w:p w:rsidR="00EF3267" w:rsidRPr="0097267C" w:rsidRDefault="00EF3267" w:rsidP="00EF3267">
      <w:pPr>
        <w:rPr>
          <w:rFonts w:ascii="Arial" w:hAnsi="Arial" w:cs="Arial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lastRenderedPageBreak/>
        <w:t xml:space="preserve">                                  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Код формы по ОКУД 0503163│</w:t>
      </w:r>
    </w:p>
    <w:p w:rsidR="00EF3267" w:rsidRPr="0097267C" w:rsidRDefault="00EF3267" w:rsidP="00EF326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                                       └───────┘</w:t>
      </w: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Сведения об изменениях бюджетной росписи главного</w:t>
      </w:r>
    </w:p>
    <w:p w:rsidR="00EF3267" w:rsidRPr="0097267C" w:rsidRDefault="00EF3267" w:rsidP="00EF326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267C">
        <w:rPr>
          <w:rFonts w:ascii="Arial" w:hAnsi="Arial" w:cs="Arial"/>
          <w:sz w:val="24"/>
          <w:szCs w:val="24"/>
        </w:rPr>
        <w:t xml:space="preserve">                  распорядителя средств бюджета</w:t>
      </w:r>
    </w:p>
    <w:p w:rsidR="00EF3267" w:rsidRPr="0097267C" w:rsidRDefault="00EF3267" w:rsidP="00EF326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60"/>
        <w:gridCol w:w="805"/>
        <w:gridCol w:w="1890"/>
        <w:gridCol w:w="1620"/>
        <w:gridCol w:w="1890"/>
        <w:gridCol w:w="1350"/>
      </w:tblGrid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Код раздела, </w:t>
            </w:r>
            <w:r w:rsidRPr="0097267C">
              <w:rPr>
                <w:sz w:val="24"/>
                <w:szCs w:val="24"/>
              </w:rPr>
              <w:br/>
              <w:t xml:space="preserve">подраздела  </w:t>
            </w:r>
            <w:r w:rsidRPr="0097267C">
              <w:rPr>
                <w:sz w:val="24"/>
                <w:szCs w:val="24"/>
              </w:rPr>
              <w:br/>
              <w:t>функциональной</w:t>
            </w:r>
            <w:r w:rsidRPr="0097267C">
              <w:rPr>
                <w:sz w:val="24"/>
                <w:szCs w:val="24"/>
              </w:rPr>
              <w:br/>
              <w:t xml:space="preserve">классификации </w:t>
            </w:r>
            <w:r w:rsidRPr="0097267C">
              <w:rPr>
                <w:sz w:val="24"/>
                <w:szCs w:val="24"/>
              </w:rPr>
              <w:br/>
              <w:t>расходов по БК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Утверждено на год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Разница между</w:t>
            </w:r>
            <w:r w:rsidRPr="0097267C">
              <w:rPr>
                <w:sz w:val="24"/>
                <w:szCs w:val="24"/>
              </w:rPr>
              <w:br/>
              <w:t xml:space="preserve">уточненной </w:t>
            </w:r>
            <w:r w:rsidRPr="0097267C">
              <w:rPr>
                <w:sz w:val="24"/>
                <w:szCs w:val="24"/>
              </w:rPr>
              <w:br/>
              <w:t xml:space="preserve">бюджетной  </w:t>
            </w:r>
            <w:r w:rsidRPr="0097267C">
              <w:rPr>
                <w:sz w:val="24"/>
                <w:szCs w:val="24"/>
              </w:rPr>
              <w:br/>
              <w:t xml:space="preserve">росписью и </w:t>
            </w:r>
            <w:r w:rsidRPr="0097267C">
              <w:rPr>
                <w:sz w:val="24"/>
                <w:szCs w:val="24"/>
              </w:rPr>
              <w:br/>
              <w:t>законом (решением) о бюджете,</w:t>
            </w:r>
            <w:r w:rsidRPr="0097267C">
              <w:rPr>
                <w:sz w:val="24"/>
                <w:szCs w:val="24"/>
              </w:rPr>
              <w:br/>
              <w:t xml:space="preserve">руб.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Причины</w:t>
            </w:r>
            <w:r w:rsidRPr="0097267C">
              <w:rPr>
                <w:sz w:val="24"/>
                <w:szCs w:val="24"/>
              </w:rPr>
              <w:br/>
              <w:t>изменений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5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законом   </w:t>
            </w:r>
            <w:r w:rsidRPr="0097267C">
              <w:rPr>
                <w:sz w:val="24"/>
                <w:szCs w:val="24"/>
              </w:rPr>
              <w:br/>
              <w:t xml:space="preserve">(решением) о </w:t>
            </w:r>
            <w:r w:rsidRPr="0097267C">
              <w:rPr>
                <w:sz w:val="24"/>
                <w:szCs w:val="24"/>
              </w:rPr>
              <w:br/>
              <w:t>бюджете, руб.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уточненной </w:t>
            </w:r>
            <w:r w:rsidRPr="0097267C">
              <w:rPr>
                <w:sz w:val="24"/>
                <w:szCs w:val="24"/>
              </w:rPr>
              <w:br/>
              <w:t xml:space="preserve">бюджетной </w:t>
            </w:r>
            <w:r w:rsidRPr="0097267C">
              <w:rPr>
                <w:sz w:val="24"/>
                <w:szCs w:val="24"/>
              </w:rPr>
              <w:br/>
              <w:t xml:space="preserve">росписью, </w:t>
            </w:r>
            <w:r w:rsidRPr="0097267C">
              <w:rPr>
                <w:sz w:val="24"/>
                <w:szCs w:val="24"/>
              </w:rPr>
              <w:br/>
              <w:t xml:space="preserve">руб.  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gridBefore w:val="3"/>
          <w:wBefore w:w="2045" w:type="dxa"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1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2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4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5</w:t>
            </w: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0102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325500,00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459888,72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 -134388,72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0104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467200,00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572498,90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- 105298,90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0107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47000,00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- 47000,00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0113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105055,00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411637,35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- 306582,35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0203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72 611,00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78713,00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-  6102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0310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7000,00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6755,84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  244,16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 0501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10000,00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26502,55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- 16502,55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0502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71817,00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71817,00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0503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87400,00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87400,00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0801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724880,00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881243,91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- 156363,91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gridBefore w:val="1"/>
          <w:wBefore w:w="1080" w:type="dxa"/>
          <w:trHeight w:val="1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F3267" w:rsidRPr="0097267C" w:rsidRDefault="00EF3267" w:rsidP="003E724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1 871 463,00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2484240,27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267C">
              <w:rPr>
                <w:sz w:val="24"/>
                <w:szCs w:val="24"/>
              </w:rPr>
              <w:t>- 612777,27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F3267" w:rsidRPr="0097267C" w:rsidTr="003E724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40" w:type="dxa"/>
          <w:wAfter w:w="1350" w:type="dxa"/>
          <w:trHeight w:val="276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7" w:rsidRPr="0097267C" w:rsidRDefault="00EF3267" w:rsidP="003E7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EF3267" w:rsidRPr="0097267C" w:rsidRDefault="00EF3267" w:rsidP="00EF326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A12FC5" w:rsidRDefault="00A12FC5"/>
    <w:sectPr w:rsidR="00A12FC5" w:rsidSect="009D1201">
      <w:pgSz w:w="11907" w:h="16840" w:code="9"/>
      <w:pgMar w:top="709" w:right="708" w:bottom="0" w:left="851" w:header="720" w:footer="186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267"/>
    <w:rsid w:val="00A12FC5"/>
    <w:rsid w:val="00E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26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267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26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F3267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F32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3267"/>
    <w:rPr>
      <w:sz w:val="24"/>
      <w:szCs w:val="24"/>
    </w:rPr>
  </w:style>
  <w:style w:type="paragraph" w:customStyle="1" w:styleId="ConsPlusNormal">
    <w:name w:val="ConsPlusNormal"/>
    <w:rsid w:val="00EF3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F3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F3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EF326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F326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F32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326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32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326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1038</Words>
  <Characters>5917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2019-05-13T04:40:00Z</dcterms:created>
  <dcterms:modified xsi:type="dcterms:W3CDTF">2019-05-13T04:40:00Z</dcterms:modified>
</cp:coreProperties>
</file>