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D2" w:rsidRDefault="007B31D2" w:rsidP="007B31D2">
      <w:pPr>
        <w:pStyle w:val="a3"/>
        <w:spacing w:after="0" w:line="20" w:lineRule="atLeast"/>
        <w:contextualSpacing/>
        <w:jc w:val="center"/>
      </w:pPr>
      <w:r>
        <w:rPr>
          <w:sz w:val="32"/>
          <w:szCs w:val="32"/>
        </w:rPr>
        <w:t xml:space="preserve">АДМИНИСТРАЦИЯ </w:t>
      </w:r>
    </w:p>
    <w:p w:rsidR="007B31D2" w:rsidRDefault="007B31D2" w:rsidP="007B31D2">
      <w:pPr>
        <w:pStyle w:val="a3"/>
        <w:spacing w:after="0" w:line="20" w:lineRule="atLeast"/>
        <w:contextualSpacing/>
        <w:jc w:val="center"/>
      </w:pPr>
      <w:r>
        <w:rPr>
          <w:sz w:val="32"/>
          <w:szCs w:val="32"/>
        </w:rPr>
        <w:t>МИХАЙЛОАННЕНСКОГО СЕЛЬСОВЕТА</w:t>
      </w:r>
      <w:r>
        <w:rPr>
          <w:sz w:val="32"/>
          <w:szCs w:val="32"/>
        </w:rPr>
        <w:br/>
        <w:t xml:space="preserve">СОВЕТСКОГО РАЙОНА </w:t>
      </w:r>
    </w:p>
    <w:p w:rsidR="007B31D2" w:rsidRDefault="007B31D2" w:rsidP="007B31D2">
      <w:pPr>
        <w:pStyle w:val="a3"/>
        <w:spacing w:after="0" w:line="20" w:lineRule="atLeast"/>
        <w:contextualSpacing/>
        <w:jc w:val="center"/>
      </w:pPr>
      <w:r>
        <w:rPr>
          <w:sz w:val="32"/>
          <w:szCs w:val="32"/>
        </w:rPr>
        <w:t>КУРСКОЙ ОБЛАСТИ</w:t>
      </w:r>
    </w:p>
    <w:p w:rsidR="007B31D2" w:rsidRDefault="007B31D2" w:rsidP="007B31D2">
      <w:pPr>
        <w:pStyle w:val="a3"/>
        <w:spacing w:after="0" w:line="20" w:lineRule="atLeast"/>
        <w:contextualSpacing/>
      </w:pPr>
    </w:p>
    <w:p w:rsidR="007B31D2" w:rsidRDefault="007B31D2" w:rsidP="007B31D2">
      <w:pPr>
        <w:pStyle w:val="a3"/>
        <w:spacing w:after="0" w:line="20" w:lineRule="atLeast"/>
        <w:contextualSpacing/>
        <w:jc w:val="center"/>
      </w:pPr>
      <w:proofErr w:type="gramStart"/>
      <w:r>
        <w:rPr>
          <w:sz w:val="32"/>
          <w:szCs w:val="32"/>
        </w:rPr>
        <w:t>П</w:t>
      </w:r>
      <w:proofErr w:type="gramEnd"/>
      <w:r>
        <w:rPr>
          <w:sz w:val="32"/>
          <w:szCs w:val="32"/>
        </w:rPr>
        <w:t xml:space="preserve"> О С Т А Н О В Л Е Н И Е</w:t>
      </w:r>
    </w:p>
    <w:p w:rsidR="007B31D2" w:rsidRDefault="007B31D2" w:rsidP="007B31D2">
      <w:pPr>
        <w:pStyle w:val="a3"/>
        <w:spacing w:after="0" w:line="20" w:lineRule="atLeast"/>
        <w:contextualSpacing/>
        <w:jc w:val="center"/>
      </w:pPr>
    </w:p>
    <w:p w:rsidR="007B31D2" w:rsidRDefault="007B31D2" w:rsidP="007B31D2">
      <w:pPr>
        <w:pStyle w:val="a3"/>
        <w:spacing w:after="0" w:line="20" w:lineRule="atLeast"/>
        <w:contextualSpacing/>
      </w:pPr>
    </w:p>
    <w:p w:rsidR="007B31D2" w:rsidRDefault="007B31D2" w:rsidP="007B31D2">
      <w:pPr>
        <w:pStyle w:val="a3"/>
        <w:spacing w:after="0" w:line="20" w:lineRule="atLeast"/>
        <w:contextualSpacing/>
      </w:pPr>
      <w:r>
        <w:rPr>
          <w:b/>
          <w:bCs/>
          <w:sz w:val="27"/>
          <w:szCs w:val="27"/>
        </w:rPr>
        <w:t xml:space="preserve">от 25.10.2019 г № 63  </w:t>
      </w:r>
    </w:p>
    <w:p w:rsidR="007B31D2" w:rsidRDefault="007B31D2" w:rsidP="007B31D2">
      <w:pPr>
        <w:pStyle w:val="a3"/>
        <w:spacing w:after="0" w:line="20" w:lineRule="atLeast"/>
        <w:contextualSpacing/>
      </w:pPr>
      <w:r>
        <w:rPr>
          <w:b/>
          <w:bCs/>
          <w:sz w:val="27"/>
          <w:szCs w:val="27"/>
        </w:rPr>
        <w:t xml:space="preserve">О разработке </w:t>
      </w:r>
      <w:proofErr w:type="gramStart"/>
      <w:r>
        <w:rPr>
          <w:b/>
          <w:bCs/>
          <w:sz w:val="27"/>
          <w:szCs w:val="27"/>
        </w:rPr>
        <w:t>проекта планировки территории проекта межевания</w:t>
      </w:r>
      <w:proofErr w:type="gramEnd"/>
      <w:r>
        <w:rPr>
          <w:b/>
          <w:bCs/>
          <w:sz w:val="27"/>
          <w:szCs w:val="27"/>
        </w:rPr>
        <w:t xml:space="preserve"> в его составе для установления границ земельных участков предназначенных для реконструкции объекта: «Водопроводная сеть по п. </w:t>
      </w:r>
      <w:proofErr w:type="gramStart"/>
      <w:r>
        <w:rPr>
          <w:b/>
          <w:bCs/>
          <w:sz w:val="27"/>
          <w:szCs w:val="27"/>
        </w:rPr>
        <w:t>Садовый</w:t>
      </w:r>
      <w:proofErr w:type="gramEnd"/>
      <w:r>
        <w:rPr>
          <w:b/>
          <w:bCs/>
          <w:sz w:val="27"/>
          <w:szCs w:val="27"/>
        </w:rPr>
        <w:t xml:space="preserve"> Михайлоанненского сельсовета Советского района Курской области»</w:t>
      </w:r>
    </w:p>
    <w:p w:rsidR="007B31D2" w:rsidRDefault="007B31D2" w:rsidP="007B31D2">
      <w:pPr>
        <w:pStyle w:val="a3"/>
        <w:spacing w:after="0" w:line="20" w:lineRule="atLeast"/>
        <w:contextualSpacing/>
      </w:pPr>
    </w:p>
    <w:p w:rsidR="007B31D2" w:rsidRDefault="007B31D2" w:rsidP="007B31D2">
      <w:pPr>
        <w:pStyle w:val="a3"/>
        <w:spacing w:after="0" w:line="20" w:lineRule="atLeast"/>
        <w:contextualSpacing/>
        <w:jc w:val="both"/>
        <w:rPr>
          <w:sz w:val="27"/>
          <w:szCs w:val="27"/>
        </w:rPr>
      </w:pPr>
      <w:r>
        <w:rPr>
          <w:sz w:val="27"/>
          <w:szCs w:val="27"/>
        </w:rPr>
        <w:t xml:space="preserve">  В  соответствии с положениями части 1, статьи 46 Градостроительного кодекса РФ, Администрации Михайлоанненского сельсовета Советского района Курской области </w:t>
      </w:r>
      <w:r>
        <w:rPr>
          <w:b/>
          <w:sz w:val="27"/>
          <w:szCs w:val="27"/>
        </w:rPr>
        <w:t>ПОСТАНОВЛЯЕТ</w:t>
      </w:r>
      <w:r>
        <w:rPr>
          <w:sz w:val="27"/>
          <w:szCs w:val="27"/>
        </w:rPr>
        <w:t>:</w:t>
      </w:r>
    </w:p>
    <w:p w:rsidR="007B31D2" w:rsidRDefault="007B31D2" w:rsidP="007B31D2">
      <w:pPr>
        <w:pStyle w:val="a3"/>
        <w:spacing w:after="0" w:line="20" w:lineRule="atLeast"/>
        <w:contextualSpacing/>
        <w:jc w:val="both"/>
      </w:pPr>
    </w:p>
    <w:p w:rsidR="007B31D2" w:rsidRDefault="007B31D2" w:rsidP="007B31D2">
      <w:pPr>
        <w:pStyle w:val="a3"/>
        <w:numPr>
          <w:ilvl w:val="0"/>
          <w:numId w:val="1"/>
        </w:numPr>
        <w:spacing w:beforeAutospacing="0" w:after="0" w:line="20" w:lineRule="atLeast"/>
        <w:ind w:left="-142"/>
        <w:contextualSpacing/>
        <w:jc w:val="both"/>
        <w:rPr>
          <w:sz w:val="27"/>
          <w:szCs w:val="27"/>
        </w:rPr>
      </w:pPr>
      <w:r>
        <w:rPr>
          <w:sz w:val="27"/>
          <w:szCs w:val="27"/>
        </w:rPr>
        <w:t xml:space="preserve">Определить заказчиком разработки проекта планировки территории и проекта межевания в его составе для установления границ земельных участков, предназначенных для реконструкции объекта: «Водопроводная сеть по п. </w:t>
      </w:r>
      <w:proofErr w:type="gramStart"/>
      <w:r>
        <w:rPr>
          <w:sz w:val="27"/>
          <w:szCs w:val="27"/>
        </w:rPr>
        <w:t>Садовый</w:t>
      </w:r>
      <w:proofErr w:type="gramEnd"/>
      <w:r>
        <w:rPr>
          <w:sz w:val="27"/>
          <w:szCs w:val="27"/>
        </w:rPr>
        <w:t xml:space="preserve"> Советского района Курской области» «</w:t>
      </w:r>
      <w:proofErr w:type="spellStart"/>
      <w:r>
        <w:rPr>
          <w:sz w:val="27"/>
          <w:szCs w:val="27"/>
        </w:rPr>
        <w:t>Курскстройпроект</w:t>
      </w:r>
      <w:proofErr w:type="spellEnd"/>
      <w:r>
        <w:rPr>
          <w:sz w:val="27"/>
          <w:szCs w:val="27"/>
        </w:rPr>
        <w:t>».</w:t>
      </w:r>
    </w:p>
    <w:p w:rsidR="007B31D2" w:rsidRPr="00097F39" w:rsidRDefault="007B31D2" w:rsidP="007B31D2">
      <w:pPr>
        <w:pStyle w:val="a3"/>
        <w:numPr>
          <w:ilvl w:val="0"/>
          <w:numId w:val="1"/>
        </w:numPr>
        <w:spacing w:beforeAutospacing="0" w:after="0" w:line="20" w:lineRule="atLeast"/>
        <w:ind w:left="-426" w:firstLine="0"/>
        <w:contextualSpacing/>
        <w:jc w:val="both"/>
      </w:pPr>
      <w:r>
        <w:rPr>
          <w:sz w:val="27"/>
          <w:szCs w:val="27"/>
        </w:rPr>
        <w:t xml:space="preserve">Администрации Михайлоанненского сельсовета Советского района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 предназначенных для строительства объекта «Водопроводная сеть по п. </w:t>
      </w:r>
      <w:proofErr w:type="gramStart"/>
      <w:r>
        <w:rPr>
          <w:sz w:val="27"/>
          <w:szCs w:val="27"/>
        </w:rPr>
        <w:t>Садовый</w:t>
      </w:r>
      <w:proofErr w:type="gramEnd"/>
      <w:r>
        <w:rPr>
          <w:sz w:val="27"/>
          <w:szCs w:val="27"/>
        </w:rPr>
        <w:t xml:space="preserve"> Михайлоанненского сельсовета Советского района Курской области» и направить </w:t>
      </w:r>
      <w:r w:rsidRPr="00097F39">
        <w:rPr>
          <w:sz w:val="27"/>
          <w:szCs w:val="27"/>
        </w:rPr>
        <w:t>Главе Михайлоанненского сельсовета Советского района для дальнейшего согласования.</w:t>
      </w:r>
    </w:p>
    <w:p w:rsidR="007B31D2" w:rsidRDefault="007B31D2" w:rsidP="007B31D2">
      <w:pPr>
        <w:pStyle w:val="a3"/>
        <w:numPr>
          <w:ilvl w:val="0"/>
          <w:numId w:val="1"/>
        </w:numPr>
        <w:spacing w:beforeAutospacing="0" w:after="0" w:line="20" w:lineRule="atLeast"/>
        <w:ind w:left="-284"/>
        <w:contextualSpacing/>
        <w:jc w:val="both"/>
      </w:pPr>
      <w:r w:rsidRPr="00097F39">
        <w:rPr>
          <w:sz w:val="27"/>
          <w:szCs w:val="27"/>
        </w:rPr>
        <w:t xml:space="preserve"> </w:t>
      </w:r>
      <w:proofErr w:type="gramStart"/>
      <w:r w:rsidRPr="00097F39">
        <w:rPr>
          <w:sz w:val="27"/>
          <w:szCs w:val="27"/>
        </w:rPr>
        <w:t>Для утверждения проекта планировки территории и проекта межевания в его</w:t>
      </w:r>
      <w:r>
        <w:rPr>
          <w:sz w:val="27"/>
          <w:szCs w:val="27"/>
        </w:rPr>
        <w:t xml:space="preserve"> составе для установления границ земельных участков, предназначенных для строительства объекта  «Водопроводная сеть по п. Садовый Михайлоанненского сельсовета Советского района Курской области», заместителю Главы Администрации Михайлоанненского сельсовета Советского района  Пикаловой И. Н. провести публичные слушания по проекту планировки территории и проекту  межевания в его составе  для установления границ земельных участков, предназначенных</w:t>
      </w:r>
      <w:proofErr w:type="gramEnd"/>
      <w:r>
        <w:rPr>
          <w:sz w:val="27"/>
          <w:szCs w:val="27"/>
        </w:rPr>
        <w:t xml:space="preserve"> для строительства объекта «Водопроводная сеть по п. </w:t>
      </w:r>
      <w:proofErr w:type="gramStart"/>
      <w:r>
        <w:rPr>
          <w:sz w:val="27"/>
          <w:szCs w:val="27"/>
        </w:rPr>
        <w:t>Садовый</w:t>
      </w:r>
      <w:proofErr w:type="gramEnd"/>
      <w:r>
        <w:rPr>
          <w:sz w:val="27"/>
          <w:szCs w:val="27"/>
        </w:rPr>
        <w:t xml:space="preserve"> Михайлоанненского сельсовета Советского района Курской области»  </w:t>
      </w:r>
    </w:p>
    <w:p w:rsidR="007B31D2" w:rsidRDefault="007B31D2" w:rsidP="007B31D2">
      <w:pPr>
        <w:pStyle w:val="a3"/>
        <w:numPr>
          <w:ilvl w:val="0"/>
          <w:numId w:val="1"/>
        </w:numPr>
        <w:spacing w:beforeAutospacing="0" w:after="0" w:line="20" w:lineRule="atLeast"/>
        <w:ind w:left="-567" w:firstLine="0"/>
        <w:contextualSpacing/>
        <w:jc w:val="both"/>
        <w:rPr>
          <w:sz w:val="27"/>
          <w:szCs w:val="27"/>
        </w:rPr>
      </w:pPr>
      <w:r>
        <w:rPr>
          <w:sz w:val="27"/>
          <w:szCs w:val="27"/>
        </w:rPr>
        <w:t>Постановление обнародовать и разместить на сайте администрации       Михайлоанненского сельсовета.</w:t>
      </w:r>
    </w:p>
    <w:p w:rsidR="007B31D2" w:rsidRDefault="007B31D2" w:rsidP="007B31D2">
      <w:pPr>
        <w:pStyle w:val="a3"/>
        <w:numPr>
          <w:ilvl w:val="0"/>
          <w:numId w:val="1"/>
        </w:numPr>
        <w:spacing w:beforeAutospacing="0" w:after="0" w:line="20" w:lineRule="atLeast"/>
        <w:ind w:left="-567" w:firstLine="0"/>
        <w:contextualSpacing/>
        <w:jc w:val="both"/>
      </w:pPr>
      <w:r>
        <w:t>Срок действия постановления 1 год.</w:t>
      </w:r>
    </w:p>
    <w:p w:rsidR="007B31D2" w:rsidRDefault="007B31D2" w:rsidP="007B31D2">
      <w:pPr>
        <w:pStyle w:val="a3"/>
        <w:numPr>
          <w:ilvl w:val="0"/>
          <w:numId w:val="1"/>
        </w:numPr>
        <w:spacing w:beforeAutospacing="0" w:after="0" w:line="20" w:lineRule="atLeast"/>
        <w:ind w:left="-567" w:firstLine="0"/>
        <w:contextualSpacing/>
        <w:jc w:val="both"/>
        <w:rPr>
          <w:sz w:val="27"/>
          <w:szCs w:val="27"/>
        </w:rPr>
      </w:pPr>
      <w:proofErr w:type="gramStart"/>
      <w:r>
        <w:rPr>
          <w:sz w:val="27"/>
          <w:szCs w:val="27"/>
        </w:rPr>
        <w:t>Контроль за</w:t>
      </w:r>
      <w:proofErr w:type="gramEnd"/>
      <w:r>
        <w:rPr>
          <w:sz w:val="27"/>
          <w:szCs w:val="27"/>
        </w:rPr>
        <w:t xml:space="preserve"> исполнением данного постановления оставляю за собой.</w:t>
      </w:r>
    </w:p>
    <w:p w:rsidR="007B31D2" w:rsidRDefault="007B31D2" w:rsidP="007B31D2">
      <w:pPr>
        <w:pStyle w:val="a3"/>
        <w:numPr>
          <w:ilvl w:val="0"/>
          <w:numId w:val="1"/>
        </w:numPr>
        <w:spacing w:beforeAutospacing="0" w:after="0" w:line="20" w:lineRule="atLeast"/>
        <w:ind w:left="-426" w:hanging="141"/>
        <w:contextualSpacing/>
        <w:jc w:val="both"/>
      </w:pPr>
      <w:r>
        <w:rPr>
          <w:sz w:val="27"/>
          <w:szCs w:val="27"/>
        </w:rPr>
        <w:t>Настоящее постановление вступает в силу со дня его обнародования.</w:t>
      </w:r>
    </w:p>
    <w:p w:rsidR="007B31D2" w:rsidRDefault="007B31D2" w:rsidP="007B31D2">
      <w:pPr>
        <w:pStyle w:val="a3"/>
        <w:tabs>
          <w:tab w:val="left" w:pos="142"/>
        </w:tabs>
        <w:spacing w:after="0" w:line="20" w:lineRule="atLeast"/>
        <w:contextualSpacing/>
        <w:jc w:val="both"/>
      </w:pPr>
    </w:p>
    <w:p w:rsidR="007B31D2" w:rsidRDefault="007B31D2" w:rsidP="007B31D2">
      <w:pPr>
        <w:pStyle w:val="a3"/>
        <w:spacing w:after="0" w:line="20" w:lineRule="atLeast"/>
        <w:contextualSpacing/>
        <w:jc w:val="both"/>
      </w:pPr>
      <w:r>
        <w:rPr>
          <w:sz w:val="27"/>
          <w:szCs w:val="27"/>
        </w:rPr>
        <w:t>Глава Михайлоанненского сельсовета</w:t>
      </w:r>
    </w:p>
    <w:p w:rsidR="007B31D2" w:rsidRDefault="007B31D2" w:rsidP="007B31D2">
      <w:pPr>
        <w:pStyle w:val="a3"/>
        <w:spacing w:after="0" w:line="20" w:lineRule="atLeast"/>
        <w:contextualSpacing/>
        <w:jc w:val="both"/>
      </w:pPr>
      <w:r>
        <w:rPr>
          <w:sz w:val="27"/>
          <w:szCs w:val="27"/>
        </w:rPr>
        <w:t>Советского района Курской области                                            С.В. Буланова</w:t>
      </w:r>
    </w:p>
    <w:p w:rsidR="00C95F90" w:rsidRDefault="00C95F90"/>
    <w:sectPr w:rsidR="00C95F90" w:rsidSect="00877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D00EB"/>
    <w:multiLevelType w:val="hybridMultilevel"/>
    <w:tmpl w:val="581CC554"/>
    <w:lvl w:ilvl="0" w:tplc="3296310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31D2"/>
    <w:rsid w:val="00097F39"/>
    <w:rsid w:val="007B31D2"/>
    <w:rsid w:val="0087785D"/>
    <w:rsid w:val="00C95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1D2"/>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54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1979</Characters>
  <Application>Microsoft Office Word</Application>
  <DocSecurity>0</DocSecurity>
  <Lines>16</Lines>
  <Paragraphs>4</Paragraphs>
  <ScaleCrop>false</ScaleCrop>
  <Company>Reanimator Extreme Edition</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Users2</cp:lastModifiedBy>
  <cp:revision>5</cp:revision>
  <dcterms:created xsi:type="dcterms:W3CDTF">2019-12-12T08:15:00Z</dcterms:created>
  <dcterms:modified xsi:type="dcterms:W3CDTF">2019-12-12T09:05:00Z</dcterms:modified>
</cp:coreProperties>
</file>